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976D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C4CF5">
            <w:t>1884-S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C4CF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C4CF5">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C4CF5">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C4CF5">
            <w:t>031</w:t>
          </w:r>
        </w:sdtContent>
      </w:sdt>
    </w:p>
    <w:p w:rsidR="00DF5D0E" w:rsidP="00B73E0A" w:rsidRDefault="00AA1230">
      <w:pPr>
        <w:pStyle w:val="OfferedBy"/>
        <w:spacing w:after="120"/>
      </w:pPr>
      <w:r>
        <w:tab/>
      </w:r>
      <w:r>
        <w:tab/>
      </w:r>
      <w:r>
        <w:tab/>
      </w:r>
    </w:p>
    <w:p w:rsidR="00DF5D0E" w:rsidRDefault="009976D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C4CF5">
            <w:rPr>
              <w:b/>
              <w:u w:val="single"/>
            </w:rPr>
            <w:t>SHB 1884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C4CF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F57DA">
            <w:rPr>
              <w:b/>
            </w:rPr>
            <w:t xml:space="preserve"> 255</w:t>
          </w:r>
        </w:sdtContent>
      </w:sdt>
    </w:p>
    <w:p w:rsidR="00DF5D0E" w:rsidP="00605C39" w:rsidRDefault="009976D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C4CF5">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C4CF5">
          <w:pPr>
            <w:spacing w:line="408" w:lineRule="exact"/>
            <w:jc w:val="right"/>
            <w:rPr>
              <w:b/>
              <w:bCs/>
            </w:rPr>
          </w:pPr>
          <w:r>
            <w:rPr>
              <w:b/>
              <w:bCs/>
            </w:rPr>
            <w:t xml:space="preserve">FAILED 03/09/2013</w:t>
          </w:r>
        </w:p>
      </w:sdtContent>
    </w:sdt>
    <w:permStart w:edGrp="everyone" w:id="969813516"/>
    <w:p w:rsidR="00BC4CF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384428">
        <w:t>On page 2, beginning on line 20, after "</w:t>
      </w:r>
      <w:r w:rsidRPr="00C850C6" w:rsidR="00384428">
        <w:rPr>
          <w:u w:val="single"/>
        </w:rPr>
        <w:t>terminal.</w:t>
      </w:r>
      <w:r w:rsidR="00384428">
        <w:t>" strike all material through "</w:t>
      </w:r>
      <w:r w:rsidRPr="00C850C6" w:rsidR="00384428">
        <w:rPr>
          <w:u w:val="single"/>
        </w:rPr>
        <w:t>terminal."</w:t>
      </w:r>
      <w:r w:rsidR="00384428">
        <w:t xml:space="preserve">" on line 22 and insert </w:t>
      </w:r>
      <w:r w:rsidRPr="00C850C6" w:rsidR="00384428">
        <w:t>"</w:t>
      </w:r>
      <w:r w:rsidRPr="00C850C6" w:rsidR="00384428">
        <w:rPr>
          <w:u w:val="single"/>
        </w:rPr>
        <w:t>"Known to be terminal" means an occupational disease that will, on a more probable than not basis, result in the death of the worker within twelve months.</w:t>
      </w:r>
      <w:r w:rsidR="00384428">
        <w:t>"</w:t>
      </w:r>
    </w:p>
    <w:p w:rsidRPr="00BC4CF5" w:rsidR="00DF5D0E" w:rsidP="00BC4CF5" w:rsidRDefault="00DF5D0E">
      <w:pPr>
        <w:suppressLineNumbers/>
        <w:rPr>
          <w:spacing w:val="-3"/>
        </w:rPr>
      </w:pPr>
    </w:p>
    <w:permEnd w:id="969813516"/>
    <w:p w:rsidR="00ED2EEB" w:rsidP="00BC4CF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322606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C4CF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C4CF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84428">
                  <w:t>Removes the provision requiring the Department of Labor and Industries to define the term "known to be terminal" by rule, and instead defines the term as "an occupational disease that will, on a more probable than not basis, result in the death of the worker within 12 months."</w:t>
                </w:r>
                <w:r w:rsidRPr="0096303F" w:rsidR="001C1B27">
                  <w:t>  </w:t>
                </w:r>
              </w:p>
              <w:p w:rsidRPr="007D1589" w:rsidR="001B4E53" w:rsidP="00BC4CF5" w:rsidRDefault="001B4E53">
                <w:pPr>
                  <w:pStyle w:val="ListBullet"/>
                  <w:numPr>
                    <w:ilvl w:val="0"/>
                    <w:numId w:val="0"/>
                  </w:numPr>
                  <w:suppressLineNumbers/>
                </w:pPr>
              </w:p>
            </w:tc>
          </w:tr>
        </w:sdtContent>
      </w:sdt>
      <w:permEnd w:id="1632260640"/>
    </w:tbl>
    <w:p w:rsidR="00DF5D0E" w:rsidP="00BC4CF5" w:rsidRDefault="00DF5D0E">
      <w:pPr>
        <w:pStyle w:val="BillEnd"/>
        <w:suppressLineNumbers/>
      </w:pPr>
    </w:p>
    <w:p w:rsidR="00DF5D0E" w:rsidP="00BC4CF5" w:rsidRDefault="00DE256E">
      <w:pPr>
        <w:pStyle w:val="BillEnd"/>
        <w:suppressLineNumbers/>
      </w:pPr>
      <w:r>
        <w:rPr>
          <w:b/>
        </w:rPr>
        <w:t>--- END ---</w:t>
      </w:r>
    </w:p>
    <w:p w:rsidR="00DF5D0E" w:rsidP="00BC4CF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F5" w:rsidRDefault="00BC4CF5" w:rsidP="00DF5D0E">
      <w:r>
        <w:separator/>
      </w:r>
    </w:p>
  </w:endnote>
  <w:endnote w:type="continuationSeparator" w:id="0">
    <w:p w:rsidR="00BC4CF5" w:rsidRDefault="00BC4CF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62" w:rsidRDefault="00C07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976D5">
    <w:pPr>
      <w:pStyle w:val="AmendDraftFooter"/>
    </w:pPr>
    <w:r>
      <w:fldChar w:fldCharType="begin"/>
    </w:r>
    <w:r>
      <w:instrText xml:space="preserve"> TITLE   \* MERGEFORMAT </w:instrText>
    </w:r>
    <w:r>
      <w:fldChar w:fldCharType="separate"/>
    </w:r>
    <w:r>
      <w:t>1884-S AMH MANW TANG 031</w:t>
    </w:r>
    <w:r>
      <w:fldChar w:fldCharType="end"/>
    </w:r>
    <w:r w:rsidR="001B4E53">
      <w:tab/>
    </w:r>
    <w:r w:rsidR="00E267B1">
      <w:fldChar w:fldCharType="begin"/>
    </w:r>
    <w:r w:rsidR="00E267B1">
      <w:instrText xml:space="preserve"> PAGE  \* Arabic  \* MERGEFORMAT </w:instrText>
    </w:r>
    <w:r w:rsidR="00E267B1">
      <w:fldChar w:fldCharType="separate"/>
    </w:r>
    <w:r w:rsidR="00BC4CF5">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976D5">
    <w:pPr>
      <w:pStyle w:val="AmendDraftFooter"/>
    </w:pPr>
    <w:r>
      <w:fldChar w:fldCharType="begin"/>
    </w:r>
    <w:r>
      <w:instrText xml:space="preserve"> TITLE   \* MERGEFORMAT </w:instrText>
    </w:r>
    <w:r>
      <w:fldChar w:fldCharType="separate"/>
    </w:r>
    <w:r>
      <w:t>1884-S AMH MANW TANG 031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F5" w:rsidRDefault="00BC4CF5" w:rsidP="00DF5D0E">
      <w:r>
        <w:separator/>
      </w:r>
    </w:p>
  </w:footnote>
  <w:footnote w:type="continuationSeparator" w:id="0">
    <w:p w:rsidR="00BC4CF5" w:rsidRDefault="00BC4CF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62" w:rsidRDefault="00C07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84428"/>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76D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4CF5"/>
    <w:rsid w:val="00BF44DF"/>
    <w:rsid w:val="00C07462"/>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57D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C734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1884-S</BillDocName>
  <AmendType>AMH</AmendType>
  <SponsorAcronym>MANW</SponsorAcronym>
  <DrafterAcronym>TANG</DrafterAcronym>
  <DraftNumber>031</DraftNumber>
  <ReferenceNumber>SHB 1884</ReferenceNumber>
  <Floor>H AMD</Floor>
  <AmendmentNumber> 255</AmendmentNumber>
  <Sponsors>By Representative Manweller</Sponsors>
  <FloorAction>FAILED 03/09/2013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124</Words>
  <Characters>594</Characters>
  <Application>Microsoft Office Word</Application>
  <DocSecurity>8</DocSecurity>
  <Lines>24</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1884-S AMH MANW TANG 031</dc:title>
  <dc:creator>Trudes Tango</dc:creator>
  <cp:lastModifiedBy>Trudes Tango</cp:lastModifiedBy>
  <cp:revision>4</cp:revision>
  <cp:lastPrinted>2013-03-09T19:48:00Z</cp:lastPrinted>
  <dcterms:created xsi:type="dcterms:W3CDTF">2013-03-09T19:47:00Z</dcterms:created>
  <dcterms:modified xsi:type="dcterms:W3CDTF">2013-03-09T19:48:00Z</dcterms:modified>
</cp:coreProperties>
</file>