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F48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B778F">
            <w:t>1625-S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B778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B778F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B778F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778F">
            <w:t>060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48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B778F">
            <w:rPr>
              <w:b/>
              <w:u w:val="single"/>
            </w:rPr>
            <w:t>SHB 1625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B778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C58B6">
            <w:rPr>
              <w:b/>
            </w:rPr>
            <w:t xml:space="preserve"> 205</w:t>
          </w:r>
        </w:sdtContent>
      </w:sdt>
    </w:p>
    <w:p w:rsidR="00DF5D0E" w:rsidP="00605C39" w:rsidRDefault="002F487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B778F"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B778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03/09/2013</w:t>
          </w:r>
        </w:p>
      </w:sdtContent>
    </w:sdt>
    <w:permStart w:edGrp="everyone" w:id="274943314"/>
    <w:p w:rsidR="003B778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B778F">
        <w:t xml:space="preserve">On page </w:t>
      </w:r>
      <w:r w:rsidR="00A964A3">
        <w:t>2, after line 32, insert the following:</w:t>
      </w:r>
    </w:p>
    <w:p w:rsidRPr="00A964A3" w:rsidR="00A964A3" w:rsidP="00A964A3" w:rsidRDefault="00A964A3">
      <w:pPr>
        <w:pStyle w:val="RCWSLText"/>
      </w:pPr>
      <w:r>
        <w:tab/>
        <w:t xml:space="preserve">"(5) This section does not affect the authority of any city, town, or county to enforce, maintain, or amend any </w:t>
      </w:r>
      <w:r w:rsidR="00511CD3">
        <w:t>ordinance</w:t>
      </w:r>
      <w:r>
        <w:t xml:space="preserve">, enacted prior to January 1, 2013 and valid under state law </w:t>
      </w:r>
      <w:r w:rsidR="00511CD3">
        <w:t xml:space="preserve">in existence </w:t>
      </w:r>
      <w:r>
        <w:t xml:space="preserve">at the time of its enactment, </w:t>
      </w:r>
      <w:r w:rsidR="004F1F8C">
        <w:t>that regulates</w:t>
      </w:r>
      <w:r>
        <w:t xml:space="preserve"> </w:t>
      </w:r>
      <w:r w:rsidRPr="00A964A3">
        <w:t xml:space="preserve">maximum allowable rates </w:t>
      </w:r>
      <w:r w:rsidR="00511CD3">
        <w:t xml:space="preserve">and related charges </w:t>
      </w:r>
      <w:r w:rsidRPr="00A964A3">
        <w:t>for private impounds</w:t>
      </w:r>
      <w:r w:rsidR="00511CD3">
        <w:t xml:space="preserve"> by registered </w:t>
      </w:r>
      <w:r w:rsidR="00BE2131">
        <w:t>tow</w:t>
      </w:r>
      <w:r w:rsidR="00511CD3">
        <w:t xml:space="preserve"> truck operators</w:t>
      </w:r>
      <w:r>
        <w:t>."</w:t>
      </w:r>
    </w:p>
    <w:p w:rsidRPr="003B778F" w:rsidR="00DF5D0E" w:rsidP="003B778F" w:rsidRDefault="00DF5D0E">
      <w:pPr>
        <w:suppressLineNumbers/>
        <w:rPr>
          <w:spacing w:val="-3"/>
        </w:rPr>
      </w:pPr>
    </w:p>
    <w:permEnd w:id="274943314"/>
    <w:p w:rsidR="00ED2EEB" w:rsidP="003B778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39256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B778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B778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1F8C">
                  <w:t xml:space="preserve">Provides that the bill does not affect the enforceability of </w:t>
                </w:r>
                <w:r w:rsidR="00863D4E">
                  <w:t>certain laws enacted by local jurisdictions</w:t>
                </w:r>
                <w:r w:rsidR="00511CD3">
                  <w:t xml:space="preserve"> that limit the rates and charges for private impounds performed by registered tow truck operators</w:t>
                </w:r>
                <w:r w:rsidR="00863D4E">
                  <w:t>.</w:t>
                </w:r>
                <w:r w:rsidR="004F1F8C">
                  <w:t xml:space="preserve">  </w:t>
                </w:r>
              </w:p>
              <w:p w:rsidRPr="007D1589" w:rsidR="001B4E53" w:rsidP="003B778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3925678"/>
    </w:tbl>
    <w:p w:rsidR="00DF5D0E" w:rsidP="003B778F" w:rsidRDefault="00DF5D0E">
      <w:pPr>
        <w:pStyle w:val="BillEnd"/>
        <w:suppressLineNumbers/>
      </w:pPr>
    </w:p>
    <w:p w:rsidR="00DF5D0E" w:rsidP="003B778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B778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8F" w:rsidRDefault="003B778F" w:rsidP="00DF5D0E">
      <w:r>
        <w:separator/>
      </w:r>
    </w:p>
  </w:endnote>
  <w:endnote w:type="continuationSeparator" w:id="0">
    <w:p w:rsidR="003B778F" w:rsidRDefault="003B778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1A" w:rsidRDefault="00380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14195">
    <w:pPr>
      <w:pStyle w:val="AmendDraftFooter"/>
    </w:pPr>
    <w:fldSimple w:instr=" TITLE   \* MERGEFORMAT ">
      <w:r w:rsidR="002F4876">
        <w:t>1625-S AMH POLL RUSS 060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B778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14195">
    <w:pPr>
      <w:pStyle w:val="AmendDraftFooter"/>
    </w:pPr>
    <w:fldSimple w:instr=" TITLE   \* MERGEFORMAT ">
      <w:r w:rsidR="002F4876">
        <w:t>1625-S AMH POLL RUSS 060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F487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8F" w:rsidRDefault="003B778F" w:rsidP="00DF5D0E">
      <w:r>
        <w:separator/>
      </w:r>
    </w:p>
  </w:footnote>
  <w:footnote w:type="continuationSeparator" w:id="0">
    <w:p w:rsidR="003B778F" w:rsidRDefault="003B778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1A" w:rsidRDefault="00380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58B6"/>
    <w:rsid w:val="001E6675"/>
    <w:rsid w:val="001F2825"/>
    <w:rsid w:val="00217E8A"/>
    <w:rsid w:val="00265296"/>
    <w:rsid w:val="00281CBD"/>
    <w:rsid w:val="002F4876"/>
    <w:rsid w:val="00316CD9"/>
    <w:rsid w:val="00380F1A"/>
    <w:rsid w:val="003B778F"/>
    <w:rsid w:val="003E2FC6"/>
    <w:rsid w:val="00492DDC"/>
    <w:rsid w:val="004C6615"/>
    <w:rsid w:val="004F1F8C"/>
    <w:rsid w:val="00511CD3"/>
    <w:rsid w:val="0051419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D4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64A3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2131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2D9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1625-S</BillDocName>
  <AmendType>AMH</AmendType>
  <SponsorAcronym>POLL</SponsorAcronym>
  <DrafterAcronym>RUSS</DrafterAcronym>
  <DraftNumber>060</DraftNumber>
  <ReferenceNumber>SHB 1625</ReferenceNumber>
  <Floor>H AMD</Floor>
  <AmendmentNumber> 205</AmendmentNumber>
  <Sponsors>By Representative Pollet</Sponsors>
  <FloorAction>ADOPTED 03/09/2013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323</TotalTime>
  <Pages>1</Pages>
  <Words>126</Words>
  <Characters>636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1625-S AMH POLL RUSS 060</vt:lpstr>
    </vt:vector>
  </TitlesOfParts>
  <Company>Washington State Legislature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1625-S AMH POLL RUSS 060</dc:title>
  <dc:creator>Andrew Russell</dc:creator>
  <cp:lastModifiedBy>Andrew Russell</cp:lastModifiedBy>
  <cp:revision>8</cp:revision>
  <cp:lastPrinted>2013-03-07T22:37:00Z</cp:lastPrinted>
  <dcterms:created xsi:type="dcterms:W3CDTF">2013-03-06T22:39:00Z</dcterms:created>
  <dcterms:modified xsi:type="dcterms:W3CDTF">2013-03-07T22:37:00Z</dcterms:modified>
</cp:coreProperties>
</file>