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5095B" w:rsidP="0072541D">
          <w:pPr>
            <w:pStyle w:val="AmendDocName"/>
          </w:pPr>
          <w:customXml w:element="BillDocName">
            <w:r>
              <w:t xml:space="preserve">5091-S</w:t>
            </w:r>
          </w:customXml>
          <w:customXml w:element="AmendType">
            <w:r>
              <w:t xml:space="preserve"> AMS</w:t>
            </w:r>
          </w:customXml>
          <w:customXml w:element="SponsorAcronym">
            <w:r>
              <w:t xml:space="preserve"> HOLM</w:t>
            </w:r>
          </w:customXml>
          <w:customXml w:element="DrafterAcronym">
            <w:r>
              <w:t xml:space="preserve"> GORR</w:t>
            </w:r>
          </w:customXml>
          <w:customXml w:element="DraftNumber">
            <w:r>
              <w:t xml:space="preserve"> 642</w:t>
            </w:r>
          </w:customXml>
        </w:p>
      </w:customXml>
      <w:customXml w:element="Heading">
        <w:p w:rsidR="00DF5D0E" w:rsidRDefault="00A5095B">
          <w:customXml w:element="ReferenceNumber">
            <w:r w:rsidR="00D62504">
              <w:rPr>
                <w:b/>
                <w:u w:val="single"/>
              </w:rPr>
              <w:t>SSB 5091</w:t>
            </w:r>
            <w:r w:rsidR="00DE256E">
              <w:t xml:space="preserve"> - </w:t>
            </w:r>
          </w:customXml>
          <w:customXml w:element="Floor">
            <w:r w:rsidR="00D62504">
              <w:t>S AMD</w:t>
            </w:r>
          </w:customXml>
          <w:customXml w:element="AmendNumber">
            <w:r>
              <w:rPr>
                <w:b/>
              </w:rPr>
              <w:t xml:space="preserve"> 481</w:t>
            </w:r>
          </w:customXml>
        </w:p>
        <w:p w:rsidR="00DF5D0E" w:rsidRDefault="00A5095B" w:rsidP="00605C39">
          <w:pPr>
            <w:ind w:firstLine="576"/>
          </w:pPr>
          <w:customXml w:element="Sponsors">
            <w:r>
              <w:t xml:space="preserve">By Senator Holmquist Newbry</w:t>
            </w:r>
          </w:customXml>
        </w:p>
        <w:p w:rsidR="00DF5D0E" w:rsidRDefault="00A5095B" w:rsidP="00846034">
          <w:pPr>
            <w:spacing w:line="408" w:lineRule="exact"/>
            <w:jc w:val="right"/>
            <w:rPr>
              <w:b/>
              <w:bCs/>
            </w:rPr>
          </w:pPr>
          <w:customXml w:element="FloorAction"/>
        </w:p>
      </w:customXml>
      <w:customXml w:element="Page">
        <w:permStart w:id="0" w:edGrp="everyone" w:displacedByCustomXml="prev"/>
        <w:p w:rsidR="00806BC3" w:rsidRDefault="00A5095B"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06BC3">
            <w:t>Strike everything after the enacting clause and insert the following:</w:t>
          </w:r>
        </w:p>
        <w:p w:rsidR="00806BC3" w:rsidRDefault="00806BC3" w:rsidP="00806BC3">
          <w:pPr>
            <w:pStyle w:val="BegSec-Amd"/>
          </w:pPr>
          <w:r>
            <w:rPr>
              <w:b/>
            </w:rPr>
            <w:t xml:space="preserve">"Sec. </w:t>
          </w:r>
          <w:r w:rsidR="00A5095B">
            <w:rPr>
              <w:b/>
            </w:rPr>
            <w:fldChar w:fldCharType="begin"/>
          </w:r>
          <w:r>
            <w:rPr>
              <w:b/>
            </w:rPr>
            <w:instrText xml:space="preserve"> LISTNUM  LegalDefault  </w:instrText>
          </w:r>
          <w:r w:rsidR="00A5095B">
            <w:rPr>
              <w:b/>
            </w:rPr>
            <w:fldChar w:fldCharType="end"/>
          </w:r>
          <w:r>
            <w:rPr>
              <w:b/>
            </w:rPr>
            <w:t xml:space="preserve">  </w:t>
          </w:r>
          <w:r>
            <w:t>RCW 49.86.030 and 2009 c 544 s 1 are each amended to read as follows:</w:t>
          </w:r>
        </w:p>
        <w:p w:rsidR="00806BC3" w:rsidRDefault="00806BC3" w:rsidP="00806BC3">
          <w:pPr>
            <w:pStyle w:val="RCWSLText"/>
          </w:pPr>
          <w:r>
            <w:tab/>
            <w:t>Beginning October 1, ((</w:t>
          </w:r>
          <w:r w:rsidRPr="00806BC3">
            <w:rPr>
              <w:strike/>
            </w:rPr>
            <w:t>2012</w:t>
          </w:r>
          <w:r>
            <w:t>))</w:t>
          </w:r>
          <w:r>
            <w:rPr>
              <w:u w:val="single"/>
            </w:rPr>
            <w:t>2015</w:t>
          </w:r>
          <w:r>
            <w:t>, family leave insurance benefits are payable to an individual during a period in which the individual is unable to perform his or her regular or customary work because he or she is on family leave if the individual:</w:t>
          </w:r>
        </w:p>
        <w:p w:rsidR="00806BC3" w:rsidRDefault="00806BC3" w:rsidP="00806BC3">
          <w:pPr>
            <w:pStyle w:val="RCWSLText"/>
          </w:pPr>
          <w:r>
            <w:tab/>
            <w:t>(1) Files a claim for benefits in each week in which the individual is on family leave, and as required by rules adopted by the director;</w:t>
          </w:r>
        </w:p>
        <w:p w:rsidR="00806BC3" w:rsidRDefault="00806BC3" w:rsidP="00806BC3">
          <w:pPr>
            <w:pStyle w:val="RCWSLText"/>
          </w:pPr>
          <w:r>
            <w:tab/>
            <w:t>(2) Has been employed for at least six hundred eighty hours in employment during the individual's qualifying year;</w:t>
          </w:r>
        </w:p>
        <w:p w:rsidR="00806BC3" w:rsidRDefault="00806BC3" w:rsidP="00806BC3">
          <w:pPr>
            <w:pStyle w:val="RCWSLText"/>
          </w:pPr>
          <w:r>
            <w:tab/>
            <w:t>(3) Establishes an application year.  An application year may not be established if the qualifying year includes hours worked before establishment of a previous application year;</w:t>
          </w:r>
        </w:p>
        <w:p w:rsidR="00806BC3" w:rsidRDefault="00806BC3" w:rsidP="00806BC3">
          <w:pPr>
            <w:pStyle w:val="RCWSLText"/>
          </w:pPr>
          <w:r>
            <w:tab/>
            <w:t>(4) Consents to the disclosure of information or records deemed private and confidential under chapter 50.13 RCW.  Initial disclosure of this information and these records by the employment security department to the department is solely for purposes related to the administration of this chapter.  Further disclosure of this information or these records is subject to RCW 49.86.020(3);</w:t>
          </w:r>
        </w:p>
        <w:p w:rsidR="00806BC3" w:rsidRDefault="00806BC3" w:rsidP="00806BC3">
          <w:pPr>
            <w:pStyle w:val="RCWSLText"/>
          </w:pPr>
          <w:r>
            <w:tab/>
            <w:t>(5) Discloses whether or not he or she owes child support obligations as defined in RCW 50.40.050; and</w:t>
          </w:r>
        </w:p>
        <w:p w:rsidR="00806BC3" w:rsidRDefault="00806BC3" w:rsidP="00806BC3">
          <w:pPr>
            <w:pStyle w:val="RCWSLText"/>
          </w:pPr>
          <w:r>
            <w:tab/>
            <w:t xml:space="preserve">(6) Documents that he or she has provided the employer from whom family leave is to be taken with written notice of the individual's </w:t>
          </w:r>
          <w:r>
            <w:lastRenderedPageBreak/>
            <w:t>intention to take family leave in the same manner as an employee is required to provide notice in RCW 49.78.250.</w:t>
          </w:r>
        </w:p>
        <w:p w:rsidR="00806BC3" w:rsidRDefault="00806BC3" w:rsidP="00806BC3">
          <w:pPr>
            <w:pStyle w:val="RCWSLText"/>
          </w:pPr>
        </w:p>
        <w:p w:rsidR="00806BC3" w:rsidRDefault="00806BC3" w:rsidP="00806BC3">
          <w:pPr>
            <w:pStyle w:val="BegSec-Amd"/>
          </w:pPr>
          <w:r>
            <w:rPr>
              <w:b/>
            </w:rPr>
            <w:t xml:space="preserve">Sec. </w:t>
          </w:r>
          <w:r w:rsidR="00A5095B">
            <w:rPr>
              <w:b/>
            </w:rPr>
            <w:fldChar w:fldCharType="begin"/>
          </w:r>
          <w:r>
            <w:rPr>
              <w:b/>
            </w:rPr>
            <w:instrText xml:space="preserve"> LISTNUM  LegalDefault  </w:instrText>
          </w:r>
          <w:r w:rsidR="00A5095B">
            <w:rPr>
              <w:b/>
            </w:rPr>
            <w:fldChar w:fldCharType="end"/>
          </w:r>
          <w:r>
            <w:rPr>
              <w:b/>
            </w:rPr>
            <w:t xml:space="preserve">  </w:t>
          </w:r>
          <w:r>
            <w:t>RCW 49.86.210 and 2009 c 544 s 2 are each amended to read as follows:</w:t>
          </w:r>
        </w:p>
        <w:p w:rsidR="00806BC3" w:rsidRDefault="00806BC3" w:rsidP="00806BC3">
          <w:pPr>
            <w:pStyle w:val="RCWSLText"/>
          </w:pPr>
          <w:r>
            <w:tab/>
            <w:t>Beginning September 1, ((</w:t>
          </w:r>
          <w:r w:rsidRPr="00806BC3">
            <w:rPr>
              <w:strike/>
            </w:rPr>
            <w:t>2013</w:t>
          </w:r>
          <w:r>
            <w:t xml:space="preserve">)) </w:t>
          </w:r>
          <w:r>
            <w:rPr>
              <w:u w:val="single"/>
            </w:rPr>
            <w:t>2016</w:t>
          </w:r>
          <w:r>
            <w:t>, the department shall report to the legislature by September 1st of each year on projected and actual program participation, premium rates, fund balances, and outreach efforts."</w:t>
          </w:r>
        </w:p>
        <w:p w:rsidR="00806BC3" w:rsidRDefault="00806BC3" w:rsidP="00806BC3">
          <w:pPr>
            <w:pStyle w:val="RCWSLText"/>
          </w:pPr>
        </w:p>
        <w:p w:rsidR="00D62504" w:rsidRDefault="00D62504" w:rsidP="00C8108C">
          <w:pPr>
            <w:pStyle w:val="Page"/>
          </w:pPr>
          <w:bookmarkStart w:id="1" w:name="History"/>
          <w:bookmarkEnd w:id="1"/>
        </w:p>
        <w:p w:rsidR="00D62504" w:rsidRDefault="00D62504" w:rsidP="00D62504">
          <w:pPr>
            <w:pStyle w:val="RCWSLText"/>
            <w:suppressLineNumbers/>
          </w:pPr>
        </w:p>
        <w:p w:rsidR="00D62504" w:rsidRDefault="00D62504" w:rsidP="00D62504">
          <w:pPr>
            <w:pStyle w:val="RCWSLText"/>
            <w:suppressLineNumbers/>
          </w:pPr>
          <w:r>
            <w:tab/>
            <w:t>Renumber the remaining sections consecutively and correct any internal references accordingly.</w:t>
          </w:r>
        </w:p>
        <w:p w:rsidR="00D62504" w:rsidRDefault="00D62504" w:rsidP="00D62504">
          <w:pPr>
            <w:pStyle w:val="RCWSLText"/>
            <w:suppressLineNumbers/>
          </w:pPr>
        </w:p>
        <w:permEnd w:id="0" w:displacedByCustomXml="next"/>
        <w:customXml w:element="Heading">
          <w:p w:rsidR="00D62504" w:rsidRDefault="00A5095B" w:rsidP="00D62504">
            <w:pPr>
              <w:suppressLineNumbers/>
              <w:spacing w:line="408" w:lineRule="exact"/>
            </w:pPr>
            <w:customXml w:element="ReferenceNumber">
              <w:r w:rsidR="00D62504">
                <w:rPr>
                  <w:b/>
                  <w:u w:val="single"/>
                </w:rPr>
                <w:t>SSB 5091</w:t>
              </w:r>
              <w:r w:rsidR="00D62504">
                <w:t xml:space="preserve"> - </w:t>
              </w:r>
            </w:customXml>
            <w:customXml w:element="Floor">
              <w:r w:rsidR="00D62504">
                <w:t>S AMD</w:t>
              </w:r>
            </w:customXml>
            <w:customXml w:element="AmendNumber">
              <w:r>
                <w:rPr>
                  <w:b/>
                </w:rPr>
                <w:t xml:space="preserve"> 481</w:t>
              </w:r>
            </w:customXml>
          </w:p>
          <w:p w:rsidR="00D62504" w:rsidRDefault="00A5095B" w:rsidP="00D62504">
            <w:pPr>
              <w:suppressLineNumbers/>
              <w:spacing w:line="408" w:lineRule="exact"/>
              <w:ind w:firstLine="576"/>
            </w:pPr>
            <w:customXml w:element="Sponsors">
              <w:r>
                <w:t xml:space="preserve">By Senator Holmquist Newbry</w:t>
              </w:r>
            </w:customXml>
          </w:p>
          <w:p w:rsidR="00D62504" w:rsidRDefault="00A5095B" w:rsidP="00D62504">
            <w:pPr>
              <w:suppressLineNumbers/>
              <w:spacing w:line="408" w:lineRule="exact"/>
              <w:jc w:val="right"/>
            </w:pPr>
            <w:customXml w:element="FloorAction"/>
          </w:p>
        </w:customXml>
        <w:p w:rsidR="00DF5D0E" w:rsidRPr="00C8108C" w:rsidRDefault="00D62504" w:rsidP="00D62504">
          <w:pPr>
            <w:pStyle w:val="RCWSLText"/>
            <w:suppressLineNumbers/>
          </w:pPr>
          <w:permStart w:id="1" w:edGrp="everyone"/>
          <w:r>
            <w:tab/>
            <w:t xml:space="preserve">On page 1, line </w:t>
          </w:r>
          <w:r w:rsidR="00806BC3">
            <w:t>2</w:t>
          </w:r>
          <w:r>
            <w:t xml:space="preserve"> of the title, after "</w:t>
          </w:r>
          <w:r w:rsidR="00806BC3">
            <w:t>49.86.030</w:t>
          </w:r>
          <w:r>
            <w:t xml:space="preserve">", </w:t>
          </w:r>
          <w:r w:rsidR="00806BC3">
            <w:t xml:space="preserve">strike the remainder of the title and </w:t>
          </w:r>
          <w:r>
            <w:t>insert "</w:t>
          </w:r>
          <w:r w:rsidR="00806BC3">
            <w:t>and 49.86.210.</w:t>
          </w:r>
          <w:r>
            <w:t>"</w:t>
          </w:r>
        </w:p>
      </w:customXml>
      <w:permEnd w:id="1" w:displacedByCustomXml="next"/>
      <w:customXml w:element="Effect">
        <w:p w:rsidR="00ED2EEB" w:rsidRDefault="00ED2EEB" w:rsidP="00D62504">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D62504">
                <w:pPr>
                  <w:pStyle w:val="Effect"/>
                  <w:suppressLineNumbers/>
                  <w:shd w:val="clear" w:color="auto" w:fill="auto"/>
                  <w:ind w:left="0" w:firstLine="0"/>
                </w:pPr>
                <w:permStart w:id="2" w:edGrp="everyone" w:colFirst="1" w:colLast="1"/>
              </w:p>
            </w:tc>
            <w:tc>
              <w:tcPr>
                <w:tcW w:w="9874" w:type="dxa"/>
                <w:shd w:val="clear" w:color="auto" w:fill="FFFFFF" w:themeFill="background1"/>
              </w:tcPr>
              <w:p w:rsidR="001C1B27" w:rsidRPr="0096303F" w:rsidRDefault="0096303F" w:rsidP="00D62504">
                <w:pPr>
                  <w:pStyle w:val="Effect"/>
                  <w:suppressLineNumbers/>
                  <w:shd w:val="clear" w:color="auto" w:fill="auto"/>
                  <w:ind w:left="0" w:firstLine="0"/>
                </w:pPr>
                <w:r w:rsidRPr="0096303F">
                  <w:tab/>
                </w:r>
                <w:r w:rsidR="001C1B27" w:rsidRPr="0096303F">
                  <w:rPr>
                    <w:u w:val="single"/>
                  </w:rPr>
                  <w:t>EFFECT:</w:t>
                </w:r>
                <w:r w:rsidR="001C1B27" w:rsidRPr="0096303F">
                  <w:t> </w:t>
                </w:r>
                <w:r w:rsidR="00806BC3">
                  <w:t>Delays the program until October 1, 2015.</w:t>
                </w:r>
                <w:r w:rsidR="001C1B27" w:rsidRPr="0096303F">
                  <w:t>  </w:t>
                </w:r>
              </w:p>
              <w:p w:rsidR="001B4E53" w:rsidRPr="007D1589" w:rsidRDefault="001B4E53" w:rsidP="00D62504">
                <w:pPr>
                  <w:pStyle w:val="ListBullet"/>
                  <w:numPr>
                    <w:ilvl w:val="0"/>
                    <w:numId w:val="0"/>
                  </w:numPr>
                  <w:suppressLineNumbers/>
                </w:pPr>
              </w:p>
            </w:tc>
          </w:tr>
        </w:tbl>
        <w:p w:rsidR="00DF5D0E" w:rsidRDefault="00A5095B" w:rsidP="00D62504">
          <w:pPr>
            <w:pStyle w:val="BillEnd"/>
            <w:suppressLineNumbers/>
          </w:pPr>
        </w:p>
        <w:permEnd w:id="2" w:displacedByCustomXml="next"/>
      </w:customXml>
      <w:p w:rsidR="00DF5D0E" w:rsidRDefault="00DE256E" w:rsidP="00D62504">
        <w:pPr>
          <w:pStyle w:val="BillEnd"/>
          <w:suppressLineNumbers/>
        </w:pPr>
        <w:r>
          <w:rPr>
            <w:b/>
          </w:rPr>
          <w:t>--- END ---</w:t>
        </w:r>
      </w:p>
      <w:p w:rsidR="00DF5D0E" w:rsidRDefault="00A5095B" w:rsidP="00D6250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504" w:rsidRDefault="00D62504" w:rsidP="00DF5D0E">
      <w:r>
        <w:separator/>
      </w:r>
    </w:p>
  </w:endnote>
  <w:endnote w:type="continuationSeparator" w:id="0">
    <w:p w:rsidR="00D62504" w:rsidRDefault="00D6250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45" w:rsidRDefault="00A678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A5095B">
    <w:pPr>
      <w:pStyle w:val="AmendDraftFooter"/>
    </w:pPr>
    <w:fldSimple w:instr=" TITLE   \* MERGEFORMAT ">
      <w:r w:rsidR="00E12EA2">
        <w:t>5091-S AMS .... GORR 642</w:t>
      </w:r>
    </w:fldSimple>
    <w:r w:rsidR="001B4E53">
      <w:tab/>
    </w:r>
    <w:fldSimple w:instr=" PAGE  \* Arabic  \* MERGEFORMAT ">
      <w:r w:rsidR="00E12EA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A5095B">
    <w:pPr>
      <w:pStyle w:val="AmendDraftFooter"/>
    </w:pPr>
    <w:fldSimple w:instr=" TITLE   \* MERGEFORMAT ">
      <w:r w:rsidR="00E12EA2">
        <w:t>5091-S AMS .... GORR 642</w:t>
      </w:r>
    </w:fldSimple>
    <w:r w:rsidR="001B4E53">
      <w:tab/>
    </w:r>
    <w:fldSimple w:instr=" PAGE  \* Arabic  \* MERGEFORMAT ">
      <w:r w:rsidR="00E12EA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504" w:rsidRDefault="00D62504" w:rsidP="00DF5D0E">
      <w:r>
        <w:separator/>
      </w:r>
    </w:p>
  </w:footnote>
  <w:footnote w:type="continuationSeparator" w:id="0">
    <w:p w:rsidR="00D62504" w:rsidRDefault="00D6250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45" w:rsidRDefault="00A678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A5095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A5095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02290"/>
    <w:rsid w:val="00060D21"/>
    <w:rsid w:val="00096165"/>
    <w:rsid w:val="000C6C82"/>
    <w:rsid w:val="000E603A"/>
    <w:rsid w:val="00102468"/>
    <w:rsid w:val="00106544"/>
    <w:rsid w:val="00146AAF"/>
    <w:rsid w:val="001A775A"/>
    <w:rsid w:val="001B4E53"/>
    <w:rsid w:val="001C1B27"/>
    <w:rsid w:val="001E6675"/>
    <w:rsid w:val="00217E8A"/>
    <w:rsid w:val="00237766"/>
    <w:rsid w:val="00281CBD"/>
    <w:rsid w:val="002A44BF"/>
    <w:rsid w:val="00316CD9"/>
    <w:rsid w:val="003E2FC6"/>
    <w:rsid w:val="00492DDC"/>
    <w:rsid w:val="004C6615"/>
    <w:rsid w:val="00523C5A"/>
    <w:rsid w:val="005E69C3"/>
    <w:rsid w:val="00605C39"/>
    <w:rsid w:val="006841E6"/>
    <w:rsid w:val="006F7027"/>
    <w:rsid w:val="0072335D"/>
    <w:rsid w:val="0072541D"/>
    <w:rsid w:val="007769AF"/>
    <w:rsid w:val="007D1589"/>
    <w:rsid w:val="007D35D4"/>
    <w:rsid w:val="00806BC3"/>
    <w:rsid w:val="008162B3"/>
    <w:rsid w:val="00846034"/>
    <w:rsid w:val="008C7E6E"/>
    <w:rsid w:val="00931B84"/>
    <w:rsid w:val="0096303F"/>
    <w:rsid w:val="00972869"/>
    <w:rsid w:val="00984CD1"/>
    <w:rsid w:val="009B3FD8"/>
    <w:rsid w:val="009F23A9"/>
    <w:rsid w:val="00A01F29"/>
    <w:rsid w:val="00A17B5B"/>
    <w:rsid w:val="00A4729B"/>
    <w:rsid w:val="00A5095B"/>
    <w:rsid w:val="00A67845"/>
    <w:rsid w:val="00A7453D"/>
    <w:rsid w:val="00A93D4A"/>
    <w:rsid w:val="00AB682C"/>
    <w:rsid w:val="00AD2D0A"/>
    <w:rsid w:val="00B31D1C"/>
    <w:rsid w:val="00B41494"/>
    <w:rsid w:val="00B518D0"/>
    <w:rsid w:val="00B73E0A"/>
    <w:rsid w:val="00B961E0"/>
    <w:rsid w:val="00BF44DF"/>
    <w:rsid w:val="00C61A83"/>
    <w:rsid w:val="00C8108C"/>
    <w:rsid w:val="00D40447"/>
    <w:rsid w:val="00D62504"/>
    <w:rsid w:val="00D659AC"/>
    <w:rsid w:val="00DA0A93"/>
    <w:rsid w:val="00DA47F3"/>
    <w:rsid w:val="00DE256E"/>
    <w:rsid w:val="00DF5D0E"/>
    <w:rsid w:val="00E12EA2"/>
    <w:rsid w:val="00E1471A"/>
    <w:rsid w:val="00E41CC6"/>
    <w:rsid w:val="00E66F5D"/>
    <w:rsid w:val="00E850E7"/>
    <w:rsid w:val="00EB16F6"/>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2</Pages>
  <Words>397</Words>
  <Characters>1989</Characters>
  <Application>Microsoft Office Word</Application>
  <DocSecurity>8</DocSecurity>
  <Lines>64</Lines>
  <Paragraphs>25</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5091-S AMS HOLM GORR 642</dc:title>
  <dc:subject/>
  <dc:creator>Jeanine Gorrell</dc:creator>
  <cp:keywords/>
  <dc:description/>
  <cp:lastModifiedBy>Jeanine Gorrell</cp:lastModifiedBy>
  <cp:revision>9</cp:revision>
  <cp:lastPrinted>2011-05-25T23:44:00Z</cp:lastPrinted>
  <dcterms:created xsi:type="dcterms:W3CDTF">2011-05-25T17:05:00Z</dcterms:created>
  <dcterms:modified xsi:type="dcterms:W3CDTF">2011-05-25T23:44:00Z</dcterms:modified>
</cp:coreProperties>
</file>