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37ACB" w:rsidP="0072541D">
          <w:pPr>
            <w:pStyle w:val="AmendDocName"/>
          </w:pPr>
          <w:customXml w:element="BillDocName">
            <w:r>
              <w:t xml:space="preserve">1267-S2.E</w:t>
            </w:r>
          </w:customXml>
          <w:customXml w:element="AmendType">
            <w:r>
              <w:t xml:space="preserve"> AMS</w:t>
            </w:r>
          </w:customXml>
          <w:customXml w:element="SponsorAcronym">
            <w:r>
              <w:t xml:space="preserve"> BROW</w:t>
            </w:r>
          </w:customXml>
          <w:customXml w:element="DrafterAcronym">
            <w:r>
              <w:t xml:space="preserve"> HES</w:t>
            </w:r>
          </w:customXml>
          <w:customXml w:element="DraftNumber">
            <w:r>
              <w:t xml:space="preserve"> 008</w:t>
            </w:r>
          </w:customXml>
        </w:p>
      </w:customXml>
      <w:customXml w:element="Heading">
        <w:p w:rsidR="00DF5D0E" w:rsidRDefault="00437ACB">
          <w:customXml w:element="ReferenceNumber">
            <w:r w:rsidR="00C449E6">
              <w:rPr>
                <w:b/>
                <w:u w:val="single"/>
              </w:rPr>
              <w:t>E2SHB 1267</w:t>
            </w:r>
            <w:r w:rsidR="00DE256E">
              <w:t xml:space="preserve"> - </w:t>
            </w:r>
          </w:customXml>
          <w:customXml w:element="Floor">
            <w:r w:rsidR="00C449E6">
              <w:t>S AMD TO</w:t>
            </w:r>
            <w:r w:rsidR="00B201B4">
              <w:t xml:space="preserve"> S AMD</w:t>
            </w:r>
            <w:r w:rsidR="00C449E6">
              <w:t xml:space="preserve"> </w:t>
            </w:r>
            <w:r w:rsidR="00B201B4">
              <w:t>(</w:t>
            </w:r>
            <w:r w:rsidR="00C449E6">
              <w:t>2783.3</w:t>
            </w:r>
            <w:r w:rsidR="00B201B4">
              <w:t>/11)</w:t>
            </w:r>
          </w:customXml>
          <w:customXml w:element="AmendNumber">
            <w:r>
              <w:rPr>
                <w:b/>
              </w:rPr>
              <w:t xml:space="preserve"> 370</w:t>
            </w:r>
          </w:customXml>
        </w:p>
        <w:p w:rsidR="00DF5D0E" w:rsidRDefault="00437ACB" w:rsidP="00605C39">
          <w:pPr>
            <w:ind w:firstLine="576"/>
          </w:pPr>
          <w:customXml w:element="Sponsors">
            <w:r>
              <w:t xml:space="preserve">By Senator Brown</w:t>
            </w:r>
          </w:customXml>
        </w:p>
        <w:p w:rsidR="00DF5D0E" w:rsidRDefault="00437ACB" w:rsidP="00846034">
          <w:pPr>
            <w:spacing w:line="408" w:lineRule="exact"/>
            <w:jc w:val="right"/>
            <w:rPr>
              <w:b/>
              <w:bCs/>
            </w:rPr>
          </w:pPr>
          <w:customXml w:element="FloorAction"/>
        </w:p>
      </w:customXml>
      <w:customXml w:element="Page">
        <w:permStart w:id="0" w:edGrp="everyone" w:displacedByCustomXml="prev"/>
        <w:p w:rsidR="00B201B4" w:rsidRDefault="00437ACB" w:rsidP="00B201B4">
          <w:pPr>
            <w:pStyle w:val="BegSec-Amd"/>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201B4">
            <w:t>O</w:t>
          </w:r>
          <w:r w:rsidR="00C449E6">
            <w:t xml:space="preserve">n page 6, </w:t>
          </w:r>
          <w:r w:rsidR="00B201B4">
            <w:t xml:space="preserve">beginning on </w:t>
          </w:r>
          <w:r w:rsidR="00C449E6">
            <w:t>line 17, strike</w:t>
          </w:r>
          <w:r w:rsidR="00B201B4">
            <w:t xml:space="preserve"> all of Section 8 and insert the following:</w:t>
          </w:r>
        </w:p>
        <w:p w:rsidR="00B201B4" w:rsidRDefault="00B201B4" w:rsidP="00B201B4">
          <w:pPr>
            <w:pStyle w:val="BegSec-Amd"/>
          </w:pPr>
          <w:r>
            <w:t xml:space="preserve"> "</w:t>
          </w:r>
          <w:proofErr w:type="gramStart"/>
          <w:r>
            <w:rPr>
              <w:b/>
            </w:rPr>
            <w:t xml:space="preserve">Sec.8  </w:t>
          </w:r>
          <w:r>
            <w:t>RCW</w:t>
          </w:r>
          <w:proofErr w:type="gramEnd"/>
          <w:r>
            <w:t xml:space="preserve"> 26.26.116 and 2002 c 302 s 204 are each amended to read as follows:</w:t>
          </w:r>
        </w:p>
        <w:p w:rsidR="00B201B4" w:rsidRDefault="00B201B4" w:rsidP="00B201B4">
          <w:pPr>
            <w:pStyle w:val="RCWSLText"/>
          </w:pPr>
          <w:r>
            <w:tab/>
            <w:t xml:space="preserve">(1) </w:t>
          </w:r>
          <w:r>
            <w:rPr>
              <w:u w:val="single"/>
            </w:rPr>
            <w:t>In the context of a marriage or a domestic partnership, a</w:t>
          </w:r>
          <w:r>
            <w:t xml:space="preserve"> ((</w:t>
          </w:r>
          <w:r>
            <w:rPr>
              <w:strike/>
            </w:rPr>
            <w:t>man</w:t>
          </w:r>
          <w:r>
            <w:t xml:space="preserve">)) </w:t>
          </w:r>
          <w:r>
            <w:rPr>
              <w:u w:val="single"/>
            </w:rPr>
            <w:t>person</w:t>
          </w:r>
          <w:r>
            <w:t xml:space="preserve"> is presumed to be the ((</w:t>
          </w:r>
          <w:r>
            <w:rPr>
              <w:strike/>
            </w:rPr>
            <w:t>father</w:t>
          </w:r>
          <w:r>
            <w:t xml:space="preserve">)) </w:t>
          </w:r>
          <w:r>
            <w:rPr>
              <w:u w:val="single"/>
            </w:rPr>
            <w:t>parent</w:t>
          </w:r>
          <w:r>
            <w:t xml:space="preserve"> of a child if:</w:t>
          </w:r>
        </w:p>
        <w:p w:rsidR="00B201B4" w:rsidRDefault="00B201B4" w:rsidP="00B201B4">
          <w:pPr>
            <w:pStyle w:val="RCWSLText"/>
          </w:pPr>
          <w:r>
            <w:tab/>
            <w:t>(a) ((</w:t>
          </w:r>
          <w:r>
            <w:rPr>
              <w:strike/>
            </w:rPr>
            <w:t>He</w:t>
          </w:r>
          <w:r>
            <w:t xml:space="preserve">)) </w:t>
          </w:r>
          <w:r>
            <w:rPr>
              <w:u w:val="single"/>
            </w:rPr>
            <w:t>The person</w:t>
          </w:r>
          <w:r>
            <w:t xml:space="preserve"> and the mother </w:t>
          </w:r>
          <w:r>
            <w:rPr>
              <w:u w:val="single"/>
            </w:rPr>
            <w:t>or father</w:t>
          </w:r>
          <w:r>
            <w:t xml:space="preserve"> of the child are married to each other </w:t>
          </w:r>
          <w:r>
            <w:rPr>
              <w:u w:val="single"/>
            </w:rPr>
            <w:t>or in a domestic partnership with each other</w:t>
          </w:r>
          <w:r>
            <w:t xml:space="preserve"> and the child is born during the marriage </w:t>
          </w:r>
          <w:r>
            <w:rPr>
              <w:u w:val="single"/>
            </w:rPr>
            <w:t>or domestic partnership</w:t>
          </w:r>
          <w:r>
            <w:t>;</w:t>
          </w:r>
        </w:p>
        <w:p w:rsidR="00B201B4" w:rsidRDefault="00B201B4" w:rsidP="00B201B4">
          <w:pPr>
            <w:pStyle w:val="RCWSLText"/>
          </w:pPr>
          <w:r>
            <w:tab/>
            <w:t>(b) ((</w:t>
          </w:r>
          <w:r>
            <w:rPr>
              <w:strike/>
            </w:rPr>
            <w:t>He</w:t>
          </w:r>
          <w:r>
            <w:t xml:space="preserve">)) </w:t>
          </w:r>
          <w:r>
            <w:rPr>
              <w:u w:val="single"/>
            </w:rPr>
            <w:t>The person</w:t>
          </w:r>
          <w:r>
            <w:t xml:space="preserve"> and the mother </w:t>
          </w:r>
          <w:r>
            <w:rPr>
              <w:u w:val="single"/>
            </w:rPr>
            <w:t>or father</w:t>
          </w:r>
          <w:r>
            <w:t xml:space="preserve"> of the child were married to each other </w:t>
          </w:r>
          <w:r>
            <w:rPr>
              <w:u w:val="single"/>
            </w:rPr>
            <w:t>or in a domestic partnership with each other</w:t>
          </w:r>
          <w:r>
            <w:t xml:space="preserve"> and the child is born within three hundred days after the marriage </w:t>
          </w:r>
          <w:r>
            <w:rPr>
              <w:u w:val="single"/>
            </w:rPr>
            <w:t>or domestic partnership</w:t>
          </w:r>
          <w:r>
            <w:t xml:space="preserve"> is terminated by death, annulment, dissolution ((</w:t>
          </w:r>
          <w:r>
            <w:rPr>
              <w:strike/>
            </w:rPr>
            <w:t>of marriage</w:t>
          </w:r>
          <w:r>
            <w:t>)), legal separation, or declaration of invalidity;</w:t>
          </w:r>
        </w:p>
        <w:p w:rsidR="00B201B4" w:rsidRDefault="00B201B4" w:rsidP="00B201B4">
          <w:pPr>
            <w:pStyle w:val="RCWSLText"/>
          </w:pPr>
          <w:r>
            <w:tab/>
            <w:t>(c) Before the birth of the child, ((</w:t>
          </w:r>
          <w:r>
            <w:rPr>
              <w:strike/>
            </w:rPr>
            <w:t>he</w:t>
          </w:r>
          <w:r>
            <w:t xml:space="preserve">)) </w:t>
          </w:r>
          <w:r>
            <w:rPr>
              <w:u w:val="single"/>
            </w:rPr>
            <w:t>the person</w:t>
          </w:r>
          <w:r>
            <w:t xml:space="preserve"> and the mother </w:t>
          </w:r>
          <w:r>
            <w:rPr>
              <w:u w:val="single"/>
            </w:rPr>
            <w:t>or father</w:t>
          </w:r>
          <w:r>
            <w:t xml:space="preserve"> of the child married each other </w:t>
          </w:r>
          <w:r>
            <w:rPr>
              <w:u w:val="single"/>
            </w:rPr>
            <w:t>or entered into a domestic partnership with each other</w:t>
          </w:r>
          <w:r>
            <w:t xml:space="preserve"> in apparent compliance with law, even if the attempted marriage </w:t>
          </w:r>
          <w:r>
            <w:rPr>
              <w:u w:val="single"/>
            </w:rPr>
            <w:t>or domestic partnership</w:t>
          </w:r>
          <w:r>
            <w:t xml:space="preserve"> is, or could be, declared invalid and the child is born during the invalid marriage </w:t>
          </w:r>
          <w:r>
            <w:rPr>
              <w:u w:val="single"/>
            </w:rPr>
            <w:t>or invalid domestic partnership</w:t>
          </w:r>
          <w:r>
            <w:t xml:space="preserve"> or within three hundred days after its termination by death, annulment, dissolution ((</w:t>
          </w:r>
          <w:r>
            <w:rPr>
              <w:strike/>
            </w:rPr>
            <w:t>of marriage</w:t>
          </w:r>
          <w:r>
            <w:t>)), legal separation, or declaration of invalidity; or</w:t>
          </w:r>
        </w:p>
        <w:p w:rsidR="00B201B4" w:rsidRDefault="00B201B4" w:rsidP="00B201B4">
          <w:pPr>
            <w:pStyle w:val="RCWSLText"/>
          </w:pPr>
          <w:r>
            <w:tab/>
            <w:t>(d) After the birth of the child, ((</w:t>
          </w:r>
          <w:r>
            <w:rPr>
              <w:strike/>
            </w:rPr>
            <w:t>he</w:t>
          </w:r>
          <w:r>
            <w:t xml:space="preserve">)) </w:t>
          </w:r>
          <w:r>
            <w:rPr>
              <w:u w:val="single"/>
            </w:rPr>
            <w:t>the person</w:t>
          </w:r>
          <w:r>
            <w:t xml:space="preserve"> and the mother </w:t>
          </w:r>
          <w:r>
            <w:rPr>
              <w:u w:val="single"/>
            </w:rPr>
            <w:t>or father</w:t>
          </w:r>
          <w:r>
            <w:t xml:space="preserve"> of the child have married each other </w:t>
          </w:r>
          <w:r>
            <w:rPr>
              <w:u w:val="single"/>
            </w:rPr>
            <w:t>or entered into a domestic partnership with each other</w:t>
          </w:r>
          <w:r>
            <w:t xml:space="preserve"> in apparent compliance with law, whether or not the marriage </w:t>
          </w:r>
          <w:r>
            <w:rPr>
              <w:u w:val="single"/>
            </w:rPr>
            <w:t>or domestic partnership</w:t>
          </w:r>
          <w:r>
            <w:t xml:space="preserve"> is, or could be declared invalid, and ((</w:t>
          </w:r>
          <w:r>
            <w:rPr>
              <w:strike/>
            </w:rPr>
            <w:t>he</w:t>
          </w:r>
          <w:r>
            <w:t xml:space="preserve">)) </w:t>
          </w:r>
          <w:r>
            <w:rPr>
              <w:u w:val="single"/>
            </w:rPr>
            <w:t>the person</w:t>
          </w:r>
          <w:r>
            <w:t xml:space="preserve"> voluntarily asserted ((</w:t>
          </w:r>
          <w:r>
            <w:rPr>
              <w:strike/>
            </w:rPr>
            <w:t>his paternity</w:t>
          </w:r>
          <w:r>
            <w:t xml:space="preserve">)) </w:t>
          </w:r>
          <w:r>
            <w:rPr>
              <w:u w:val="single"/>
            </w:rPr>
            <w:t>parentage</w:t>
          </w:r>
          <w:r>
            <w:t xml:space="preserve"> of the child, and:</w:t>
          </w:r>
        </w:p>
        <w:p w:rsidR="00B201B4" w:rsidRDefault="00B201B4" w:rsidP="00B201B4">
          <w:pPr>
            <w:pStyle w:val="RCWSLText"/>
          </w:pPr>
          <w:r>
            <w:tab/>
            <w:t>(</w:t>
          </w:r>
          <w:proofErr w:type="spellStart"/>
          <w:r>
            <w:t>i</w:t>
          </w:r>
          <w:proofErr w:type="spellEnd"/>
          <w:r>
            <w:t>) The assertion is in a record filed with the state registrar of vital statistics;</w:t>
          </w:r>
        </w:p>
        <w:p w:rsidR="00B201B4" w:rsidRDefault="00B201B4" w:rsidP="00B201B4">
          <w:pPr>
            <w:pStyle w:val="RCWSLText"/>
          </w:pPr>
          <w:r>
            <w:tab/>
            <w:t xml:space="preserve">(ii) </w:t>
          </w:r>
          <w:r>
            <w:rPr>
              <w:u w:val="single"/>
            </w:rPr>
            <w:t>The person a</w:t>
          </w:r>
          <w:r>
            <w:t>greed to be and is named as the child's ((</w:t>
          </w:r>
          <w:r>
            <w:rPr>
              <w:strike/>
            </w:rPr>
            <w:t>father</w:t>
          </w:r>
          <w:r>
            <w:t xml:space="preserve">)) </w:t>
          </w:r>
          <w:r>
            <w:rPr>
              <w:u w:val="single"/>
            </w:rPr>
            <w:t>parent</w:t>
          </w:r>
          <w:r>
            <w:t xml:space="preserve"> on the child's birth certificate; or</w:t>
          </w:r>
        </w:p>
        <w:p w:rsidR="00B201B4" w:rsidRDefault="00B201B4" w:rsidP="00B201B4">
          <w:pPr>
            <w:pStyle w:val="RCWSLText"/>
          </w:pPr>
          <w:r>
            <w:tab/>
            <w:t xml:space="preserve">(iii) </w:t>
          </w:r>
          <w:r>
            <w:rPr>
              <w:u w:val="single"/>
            </w:rPr>
            <w:t>The person p</w:t>
          </w:r>
          <w:r>
            <w:t xml:space="preserve">romised in a record to support the child as his </w:t>
          </w:r>
          <w:r>
            <w:rPr>
              <w:u w:val="single"/>
            </w:rPr>
            <w:t>or her</w:t>
          </w:r>
          <w:r>
            <w:t xml:space="preserve"> own.</w:t>
          </w:r>
        </w:p>
        <w:p w:rsidR="00B201B4" w:rsidRDefault="00B201B4" w:rsidP="00B201B4">
          <w:pPr>
            <w:pStyle w:val="RCWSLText"/>
          </w:pPr>
          <w:r>
            <w:tab/>
            <w:t xml:space="preserve">(2) </w:t>
          </w:r>
          <w:r>
            <w:rPr>
              <w:u w:val="single"/>
            </w:rPr>
            <w:t>A person is presumed to be the parent of the child if, for the first two years of the child's life, the person resided in the same household with the child and openly held out the child as his or her own child.</w:t>
          </w:r>
          <w:r>
            <w:br/>
          </w:r>
          <w:r>
            <w:rPr>
              <w:u w:val="single"/>
            </w:rPr>
            <w:tab/>
            <w:t>(3)</w:t>
          </w:r>
          <w:r>
            <w:t xml:space="preserve"> A presumption of ((</w:t>
          </w:r>
          <w:r>
            <w:rPr>
              <w:strike/>
            </w:rPr>
            <w:t>paternity</w:t>
          </w:r>
          <w:r>
            <w:t xml:space="preserve">)) </w:t>
          </w:r>
          <w:r>
            <w:rPr>
              <w:u w:val="single"/>
            </w:rPr>
            <w:t>parentage</w:t>
          </w:r>
          <w:r>
            <w:t xml:space="preserve"> established under this section may be rebutted only by </w:t>
          </w:r>
          <w:proofErr w:type="gramStart"/>
          <w:r>
            <w:t>an adjudication</w:t>
          </w:r>
          <w:proofErr w:type="gramEnd"/>
          <w:r>
            <w:t xml:space="preserve"> under RCW 26.26.500 through 26.26.630."</w:t>
          </w:r>
        </w:p>
        <w:p w:rsidR="00C449E6" w:rsidRDefault="00C449E6" w:rsidP="00C8108C">
          <w:pPr>
            <w:pStyle w:val="Page"/>
          </w:pPr>
          <w:r>
            <w:t xml:space="preserve"> </w:t>
          </w:r>
        </w:p>
        <w:p w:rsidR="00DF5D0E" w:rsidRPr="00C8108C" w:rsidRDefault="00437ACB" w:rsidP="00C449E6">
          <w:pPr>
            <w:pStyle w:val="RCWSLText"/>
            <w:suppressLineNumbers/>
          </w:pPr>
        </w:p>
      </w:customXml>
      <w:permEnd w:id="0" w:displacedByCustomXml="next"/>
      <w:customXml w:element="Effect">
        <w:p w:rsidR="00ED2EEB" w:rsidRDefault="00ED2EEB" w:rsidP="00C449E6">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C449E6">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C449E6">
                <w:pPr>
                  <w:pStyle w:val="Effect"/>
                  <w:suppressLineNumbers/>
                  <w:shd w:val="clear" w:color="auto" w:fill="auto"/>
                  <w:ind w:left="0" w:firstLine="0"/>
                </w:pPr>
                <w:r w:rsidRPr="0096303F">
                  <w:tab/>
                </w:r>
                <w:r w:rsidR="001C1B27" w:rsidRPr="0096303F">
                  <w:rPr>
                    <w:u w:val="single"/>
                  </w:rPr>
                  <w:t>EFFECT:</w:t>
                </w:r>
                <w:r w:rsidR="001C1B27" w:rsidRPr="0096303F">
                  <w:t>  </w:t>
                </w:r>
                <w:r w:rsidR="00B201B4">
                  <w:t xml:space="preserve">Restores language to the striking amendment consistent with the underlying bill regarding a presumption of parentage. </w:t>
                </w:r>
                <w:r w:rsidR="001C1B27" w:rsidRPr="0096303F">
                  <w:t> </w:t>
                </w:r>
              </w:p>
              <w:p w:rsidR="001B4E53" w:rsidRPr="007D1589" w:rsidRDefault="001B4E53" w:rsidP="00C449E6">
                <w:pPr>
                  <w:pStyle w:val="ListBullet"/>
                  <w:numPr>
                    <w:ilvl w:val="0"/>
                    <w:numId w:val="0"/>
                  </w:numPr>
                  <w:suppressLineNumbers/>
                </w:pPr>
              </w:p>
            </w:tc>
          </w:tr>
        </w:tbl>
        <w:p w:rsidR="00DF5D0E" w:rsidRDefault="00437ACB" w:rsidP="00C449E6">
          <w:pPr>
            <w:pStyle w:val="BillEnd"/>
            <w:suppressLineNumbers/>
          </w:pPr>
        </w:p>
        <w:permEnd w:id="1" w:displacedByCustomXml="next"/>
      </w:customXml>
      <w:p w:rsidR="00DF5D0E" w:rsidRDefault="00DE256E" w:rsidP="00C449E6">
        <w:pPr>
          <w:pStyle w:val="BillEnd"/>
          <w:suppressLineNumbers/>
        </w:pPr>
        <w:r>
          <w:rPr>
            <w:b/>
          </w:rPr>
          <w:t>--- END ---</w:t>
        </w:r>
      </w:p>
      <w:p w:rsidR="00DF5D0E" w:rsidRDefault="00437ACB" w:rsidP="00C449E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1B4" w:rsidRDefault="00B201B4" w:rsidP="00DF5D0E">
      <w:r>
        <w:separator/>
      </w:r>
    </w:p>
  </w:endnote>
  <w:endnote w:type="continuationSeparator" w:id="0">
    <w:p w:rsidR="00B201B4" w:rsidRDefault="00B201B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1B4" w:rsidRDefault="00B201B4">
    <w:pPr>
      <w:pStyle w:val="AmendDraftFooter"/>
    </w:pPr>
    <w:fldSimple w:instr=" TITLE   \* MERGEFORMAT ">
      <w:r w:rsidR="0090764B">
        <w:t>1267-S2.E AMS BROW HES 008</w:t>
      </w:r>
    </w:fldSimple>
    <w:r>
      <w:tab/>
    </w:r>
    <w:fldSimple w:instr=" PAGE  \* Arabic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1B4" w:rsidRDefault="00B201B4">
    <w:pPr>
      <w:pStyle w:val="AmendDraftFooter"/>
    </w:pPr>
    <w:fldSimple w:instr=" TITLE   \* MERGEFORMAT ">
      <w:r w:rsidR="0090764B">
        <w:t>1267-S2.E AMS BROW HES 008</w:t>
      </w:r>
    </w:fldSimple>
    <w:r>
      <w:tab/>
    </w:r>
    <w:fldSimple w:instr=" PAGE  \* Arabic  \* MERGEFORMAT ">
      <w:r w:rsidR="0090764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1B4" w:rsidRDefault="00B201B4" w:rsidP="00DF5D0E">
      <w:r>
        <w:separator/>
      </w:r>
    </w:p>
  </w:footnote>
  <w:footnote w:type="continuationSeparator" w:id="0">
    <w:p w:rsidR="00B201B4" w:rsidRDefault="00B201B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1B4" w:rsidRDefault="00B201B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B201B4" w:rsidRDefault="00B201B4">
                <w:pPr>
                  <w:pStyle w:val="RCWSLText"/>
                  <w:jc w:val="right"/>
                </w:pPr>
                <w:r>
                  <w:t>1</w:t>
                </w:r>
              </w:p>
              <w:p w:rsidR="00B201B4" w:rsidRDefault="00B201B4">
                <w:pPr>
                  <w:pStyle w:val="RCWSLText"/>
                  <w:jc w:val="right"/>
                </w:pPr>
                <w:r>
                  <w:t>2</w:t>
                </w:r>
              </w:p>
              <w:p w:rsidR="00B201B4" w:rsidRDefault="00B201B4">
                <w:pPr>
                  <w:pStyle w:val="RCWSLText"/>
                  <w:jc w:val="right"/>
                </w:pPr>
                <w:r>
                  <w:t>3</w:t>
                </w:r>
              </w:p>
              <w:p w:rsidR="00B201B4" w:rsidRDefault="00B201B4">
                <w:pPr>
                  <w:pStyle w:val="RCWSLText"/>
                  <w:jc w:val="right"/>
                </w:pPr>
                <w:r>
                  <w:t>4</w:t>
                </w:r>
              </w:p>
              <w:p w:rsidR="00B201B4" w:rsidRDefault="00B201B4">
                <w:pPr>
                  <w:pStyle w:val="RCWSLText"/>
                  <w:jc w:val="right"/>
                </w:pPr>
                <w:r>
                  <w:t>5</w:t>
                </w:r>
              </w:p>
              <w:p w:rsidR="00B201B4" w:rsidRDefault="00B201B4">
                <w:pPr>
                  <w:pStyle w:val="RCWSLText"/>
                  <w:jc w:val="right"/>
                </w:pPr>
                <w:r>
                  <w:t>6</w:t>
                </w:r>
              </w:p>
              <w:p w:rsidR="00B201B4" w:rsidRDefault="00B201B4">
                <w:pPr>
                  <w:pStyle w:val="RCWSLText"/>
                  <w:jc w:val="right"/>
                </w:pPr>
                <w:r>
                  <w:t>7</w:t>
                </w:r>
              </w:p>
              <w:p w:rsidR="00B201B4" w:rsidRDefault="00B201B4">
                <w:pPr>
                  <w:pStyle w:val="RCWSLText"/>
                  <w:jc w:val="right"/>
                </w:pPr>
                <w:r>
                  <w:t>8</w:t>
                </w:r>
              </w:p>
              <w:p w:rsidR="00B201B4" w:rsidRDefault="00B201B4">
                <w:pPr>
                  <w:pStyle w:val="RCWSLText"/>
                  <w:jc w:val="right"/>
                </w:pPr>
                <w:r>
                  <w:t>9</w:t>
                </w:r>
              </w:p>
              <w:p w:rsidR="00B201B4" w:rsidRDefault="00B201B4">
                <w:pPr>
                  <w:pStyle w:val="RCWSLText"/>
                  <w:jc w:val="right"/>
                </w:pPr>
                <w:r>
                  <w:t>10</w:t>
                </w:r>
              </w:p>
              <w:p w:rsidR="00B201B4" w:rsidRDefault="00B201B4">
                <w:pPr>
                  <w:pStyle w:val="RCWSLText"/>
                  <w:jc w:val="right"/>
                </w:pPr>
                <w:r>
                  <w:t>11</w:t>
                </w:r>
              </w:p>
              <w:p w:rsidR="00B201B4" w:rsidRDefault="00B201B4">
                <w:pPr>
                  <w:pStyle w:val="RCWSLText"/>
                  <w:jc w:val="right"/>
                </w:pPr>
                <w:r>
                  <w:t>12</w:t>
                </w:r>
              </w:p>
              <w:p w:rsidR="00B201B4" w:rsidRDefault="00B201B4">
                <w:pPr>
                  <w:pStyle w:val="RCWSLText"/>
                  <w:jc w:val="right"/>
                </w:pPr>
                <w:r>
                  <w:t>13</w:t>
                </w:r>
              </w:p>
              <w:p w:rsidR="00B201B4" w:rsidRDefault="00B201B4">
                <w:pPr>
                  <w:pStyle w:val="RCWSLText"/>
                  <w:jc w:val="right"/>
                </w:pPr>
                <w:r>
                  <w:t>14</w:t>
                </w:r>
              </w:p>
              <w:p w:rsidR="00B201B4" w:rsidRDefault="00B201B4">
                <w:pPr>
                  <w:pStyle w:val="RCWSLText"/>
                  <w:jc w:val="right"/>
                </w:pPr>
                <w:r>
                  <w:t>15</w:t>
                </w:r>
              </w:p>
              <w:p w:rsidR="00B201B4" w:rsidRDefault="00B201B4">
                <w:pPr>
                  <w:pStyle w:val="RCWSLText"/>
                  <w:jc w:val="right"/>
                </w:pPr>
                <w:r>
                  <w:t>16</w:t>
                </w:r>
              </w:p>
              <w:p w:rsidR="00B201B4" w:rsidRDefault="00B201B4">
                <w:pPr>
                  <w:pStyle w:val="RCWSLText"/>
                  <w:jc w:val="right"/>
                </w:pPr>
                <w:r>
                  <w:t>17</w:t>
                </w:r>
              </w:p>
              <w:p w:rsidR="00B201B4" w:rsidRDefault="00B201B4">
                <w:pPr>
                  <w:pStyle w:val="RCWSLText"/>
                  <w:jc w:val="right"/>
                </w:pPr>
                <w:r>
                  <w:t>18</w:t>
                </w:r>
              </w:p>
              <w:p w:rsidR="00B201B4" w:rsidRDefault="00B201B4">
                <w:pPr>
                  <w:pStyle w:val="RCWSLText"/>
                  <w:jc w:val="right"/>
                </w:pPr>
                <w:r>
                  <w:t>19</w:t>
                </w:r>
              </w:p>
              <w:p w:rsidR="00B201B4" w:rsidRDefault="00B201B4">
                <w:pPr>
                  <w:pStyle w:val="RCWSLText"/>
                  <w:jc w:val="right"/>
                </w:pPr>
                <w:r>
                  <w:t>20</w:t>
                </w:r>
              </w:p>
              <w:p w:rsidR="00B201B4" w:rsidRDefault="00B201B4">
                <w:pPr>
                  <w:pStyle w:val="RCWSLText"/>
                  <w:jc w:val="right"/>
                </w:pPr>
                <w:r>
                  <w:t>21</w:t>
                </w:r>
              </w:p>
              <w:p w:rsidR="00B201B4" w:rsidRDefault="00B201B4">
                <w:pPr>
                  <w:pStyle w:val="RCWSLText"/>
                  <w:jc w:val="right"/>
                </w:pPr>
                <w:r>
                  <w:t>22</w:t>
                </w:r>
              </w:p>
              <w:p w:rsidR="00B201B4" w:rsidRDefault="00B201B4">
                <w:pPr>
                  <w:pStyle w:val="RCWSLText"/>
                  <w:jc w:val="right"/>
                </w:pPr>
                <w:r>
                  <w:t>23</w:t>
                </w:r>
              </w:p>
              <w:p w:rsidR="00B201B4" w:rsidRDefault="00B201B4">
                <w:pPr>
                  <w:pStyle w:val="RCWSLText"/>
                  <w:jc w:val="right"/>
                </w:pPr>
                <w:r>
                  <w:t>24</w:t>
                </w:r>
              </w:p>
              <w:p w:rsidR="00B201B4" w:rsidRDefault="00B201B4">
                <w:pPr>
                  <w:pStyle w:val="RCWSLText"/>
                  <w:jc w:val="right"/>
                </w:pPr>
                <w:r>
                  <w:t>25</w:t>
                </w:r>
              </w:p>
              <w:p w:rsidR="00B201B4" w:rsidRDefault="00B201B4">
                <w:pPr>
                  <w:pStyle w:val="RCWSLText"/>
                  <w:jc w:val="right"/>
                </w:pPr>
                <w:r>
                  <w:t>26</w:t>
                </w:r>
              </w:p>
              <w:p w:rsidR="00B201B4" w:rsidRDefault="00B201B4">
                <w:pPr>
                  <w:pStyle w:val="RCWSLText"/>
                  <w:jc w:val="right"/>
                </w:pPr>
                <w:r>
                  <w:t>27</w:t>
                </w:r>
              </w:p>
              <w:p w:rsidR="00B201B4" w:rsidRDefault="00B201B4">
                <w:pPr>
                  <w:pStyle w:val="RCWSLText"/>
                  <w:jc w:val="right"/>
                </w:pPr>
                <w:r>
                  <w:t>28</w:t>
                </w:r>
              </w:p>
              <w:p w:rsidR="00B201B4" w:rsidRDefault="00B201B4">
                <w:pPr>
                  <w:pStyle w:val="RCWSLText"/>
                  <w:jc w:val="right"/>
                </w:pPr>
                <w:r>
                  <w:t>29</w:t>
                </w:r>
              </w:p>
              <w:p w:rsidR="00B201B4" w:rsidRDefault="00B201B4">
                <w:pPr>
                  <w:pStyle w:val="RCWSLText"/>
                  <w:jc w:val="right"/>
                </w:pPr>
                <w:r>
                  <w:t>30</w:t>
                </w:r>
              </w:p>
              <w:p w:rsidR="00B201B4" w:rsidRDefault="00B201B4">
                <w:pPr>
                  <w:pStyle w:val="RCWSLText"/>
                  <w:jc w:val="right"/>
                </w:pPr>
                <w:r>
                  <w:t>31</w:t>
                </w:r>
              </w:p>
              <w:p w:rsidR="00B201B4" w:rsidRDefault="00B201B4">
                <w:pPr>
                  <w:pStyle w:val="RCWSLText"/>
                  <w:jc w:val="right"/>
                </w:pPr>
                <w:r>
                  <w:t>32</w:t>
                </w:r>
              </w:p>
              <w:p w:rsidR="00B201B4" w:rsidRDefault="00B201B4">
                <w:pPr>
                  <w:pStyle w:val="RCWSLText"/>
                  <w:jc w:val="right"/>
                </w:pPr>
                <w:r>
                  <w:t>33</w:t>
                </w:r>
              </w:p>
              <w:p w:rsidR="00B201B4" w:rsidRDefault="00B201B4">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1B4" w:rsidRDefault="00B201B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B201B4" w:rsidRDefault="00B201B4" w:rsidP="00605C39">
                <w:pPr>
                  <w:pStyle w:val="RCWSLText"/>
                  <w:spacing w:before="2888"/>
                  <w:jc w:val="right"/>
                </w:pPr>
                <w:r>
                  <w:t>1</w:t>
                </w:r>
              </w:p>
              <w:p w:rsidR="00B201B4" w:rsidRDefault="00B201B4">
                <w:pPr>
                  <w:pStyle w:val="RCWSLText"/>
                  <w:jc w:val="right"/>
                </w:pPr>
                <w:r>
                  <w:t>2</w:t>
                </w:r>
              </w:p>
              <w:p w:rsidR="00B201B4" w:rsidRDefault="00B201B4">
                <w:pPr>
                  <w:pStyle w:val="RCWSLText"/>
                  <w:jc w:val="right"/>
                </w:pPr>
                <w:r>
                  <w:t>3</w:t>
                </w:r>
              </w:p>
              <w:p w:rsidR="00B201B4" w:rsidRDefault="00B201B4">
                <w:pPr>
                  <w:pStyle w:val="RCWSLText"/>
                  <w:jc w:val="right"/>
                </w:pPr>
                <w:r>
                  <w:t>4</w:t>
                </w:r>
              </w:p>
              <w:p w:rsidR="00B201B4" w:rsidRDefault="00B201B4">
                <w:pPr>
                  <w:pStyle w:val="RCWSLText"/>
                  <w:jc w:val="right"/>
                </w:pPr>
                <w:r>
                  <w:t>5</w:t>
                </w:r>
              </w:p>
              <w:p w:rsidR="00B201B4" w:rsidRDefault="00B201B4">
                <w:pPr>
                  <w:pStyle w:val="RCWSLText"/>
                  <w:jc w:val="right"/>
                </w:pPr>
                <w:r>
                  <w:t>6</w:t>
                </w:r>
              </w:p>
              <w:p w:rsidR="00B201B4" w:rsidRDefault="00B201B4">
                <w:pPr>
                  <w:pStyle w:val="RCWSLText"/>
                  <w:jc w:val="right"/>
                </w:pPr>
                <w:r>
                  <w:t>7</w:t>
                </w:r>
              </w:p>
              <w:p w:rsidR="00B201B4" w:rsidRDefault="00B201B4">
                <w:pPr>
                  <w:pStyle w:val="RCWSLText"/>
                  <w:jc w:val="right"/>
                </w:pPr>
                <w:r>
                  <w:t>8</w:t>
                </w:r>
              </w:p>
              <w:p w:rsidR="00B201B4" w:rsidRDefault="00B201B4">
                <w:pPr>
                  <w:pStyle w:val="RCWSLText"/>
                  <w:jc w:val="right"/>
                </w:pPr>
                <w:r>
                  <w:t>9</w:t>
                </w:r>
              </w:p>
              <w:p w:rsidR="00B201B4" w:rsidRDefault="00B201B4">
                <w:pPr>
                  <w:pStyle w:val="RCWSLText"/>
                  <w:jc w:val="right"/>
                </w:pPr>
                <w:r>
                  <w:t>10</w:t>
                </w:r>
              </w:p>
              <w:p w:rsidR="00B201B4" w:rsidRDefault="00B201B4">
                <w:pPr>
                  <w:pStyle w:val="RCWSLText"/>
                  <w:jc w:val="right"/>
                </w:pPr>
                <w:r>
                  <w:t>11</w:t>
                </w:r>
              </w:p>
              <w:p w:rsidR="00B201B4" w:rsidRDefault="00B201B4">
                <w:pPr>
                  <w:pStyle w:val="RCWSLText"/>
                  <w:jc w:val="right"/>
                </w:pPr>
                <w:r>
                  <w:t>12</w:t>
                </w:r>
              </w:p>
              <w:p w:rsidR="00B201B4" w:rsidRDefault="00B201B4">
                <w:pPr>
                  <w:pStyle w:val="RCWSLText"/>
                  <w:jc w:val="right"/>
                </w:pPr>
                <w:r>
                  <w:t>13</w:t>
                </w:r>
              </w:p>
              <w:p w:rsidR="00B201B4" w:rsidRDefault="00B201B4">
                <w:pPr>
                  <w:pStyle w:val="RCWSLText"/>
                  <w:jc w:val="right"/>
                </w:pPr>
                <w:r>
                  <w:t>14</w:t>
                </w:r>
              </w:p>
              <w:p w:rsidR="00B201B4" w:rsidRDefault="00B201B4">
                <w:pPr>
                  <w:pStyle w:val="RCWSLText"/>
                  <w:jc w:val="right"/>
                </w:pPr>
                <w:r>
                  <w:t>15</w:t>
                </w:r>
              </w:p>
              <w:p w:rsidR="00B201B4" w:rsidRDefault="00B201B4">
                <w:pPr>
                  <w:pStyle w:val="RCWSLText"/>
                  <w:jc w:val="right"/>
                </w:pPr>
                <w:r>
                  <w:t>16</w:t>
                </w:r>
              </w:p>
              <w:p w:rsidR="00B201B4" w:rsidRDefault="00B201B4">
                <w:pPr>
                  <w:pStyle w:val="RCWSLText"/>
                  <w:jc w:val="right"/>
                </w:pPr>
                <w:r>
                  <w:t>17</w:t>
                </w:r>
              </w:p>
              <w:p w:rsidR="00B201B4" w:rsidRDefault="00B201B4">
                <w:pPr>
                  <w:pStyle w:val="RCWSLText"/>
                  <w:jc w:val="right"/>
                </w:pPr>
                <w:r>
                  <w:t>18</w:t>
                </w:r>
              </w:p>
              <w:p w:rsidR="00B201B4" w:rsidRDefault="00B201B4">
                <w:pPr>
                  <w:pStyle w:val="RCWSLText"/>
                  <w:jc w:val="right"/>
                </w:pPr>
                <w:r>
                  <w:t>19</w:t>
                </w:r>
              </w:p>
              <w:p w:rsidR="00B201B4" w:rsidRDefault="00B201B4">
                <w:pPr>
                  <w:pStyle w:val="RCWSLText"/>
                  <w:jc w:val="right"/>
                </w:pPr>
                <w:r>
                  <w:t>20</w:t>
                </w:r>
              </w:p>
              <w:p w:rsidR="00B201B4" w:rsidRDefault="00B201B4">
                <w:pPr>
                  <w:pStyle w:val="RCWSLText"/>
                  <w:jc w:val="right"/>
                </w:pPr>
                <w:r>
                  <w:t>21</w:t>
                </w:r>
              </w:p>
              <w:p w:rsidR="00B201B4" w:rsidRDefault="00B201B4">
                <w:pPr>
                  <w:pStyle w:val="RCWSLText"/>
                  <w:jc w:val="right"/>
                </w:pPr>
                <w:r>
                  <w:t>22</w:t>
                </w:r>
              </w:p>
              <w:p w:rsidR="00B201B4" w:rsidRDefault="00B201B4">
                <w:pPr>
                  <w:pStyle w:val="RCWSLText"/>
                  <w:jc w:val="right"/>
                </w:pPr>
                <w:r>
                  <w:t>23</w:t>
                </w:r>
              </w:p>
              <w:p w:rsidR="00B201B4" w:rsidRDefault="00B201B4">
                <w:pPr>
                  <w:pStyle w:val="RCWSLText"/>
                  <w:jc w:val="right"/>
                </w:pPr>
                <w:r>
                  <w:t>24</w:t>
                </w:r>
              </w:p>
              <w:p w:rsidR="00B201B4" w:rsidRDefault="00B201B4" w:rsidP="00060D21">
                <w:pPr>
                  <w:pStyle w:val="RCWSLText"/>
                  <w:jc w:val="right"/>
                </w:pPr>
                <w:r>
                  <w:t>25</w:t>
                </w:r>
              </w:p>
              <w:p w:rsidR="00B201B4" w:rsidRDefault="00B201B4" w:rsidP="00060D21">
                <w:pPr>
                  <w:pStyle w:val="RCWSLText"/>
                  <w:jc w:val="right"/>
                </w:pPr>
                <w:r>
                  <w:t>26</w:t>
                </w:r>
              </w:p>
              <w:p w:rsidR="00B201B4" w:rsidRDefault="00B201B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0"/>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37ACB"/>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0764B"/>
    <w:rsid w:val="00931B84"/>
    <w:rsid w:val="0096303F"/>
    <w:rsid w:val="00972869"/>
    <w:rsid w:val="00984CD1"/>
    <w:rsid w:val="009F23A9"/>
    <w:rsid w:val="00A01F29"/>
    <w:rsid w:val="00A17B5B"/>
    <w:rsid w:val="00A4729B"/>
    <w:rsid w:val="00A93D4A"/>
    <w:rsid w:val="00AB682C"/>
    <w:rsid w:val="00AD2D0A"/>
    <w:rsid w:val="00B201B4"/>
    <w:rsid w:val="00B31D1C"/>
    <w:rsid w:val="00B41494"/>
    <w:rsid w:val="00B518D0"/>
    <w:rsid w:val="00B73E0A"/>
    <w:rsid w:val="00B961E0"/>
    <w:rsid w:val="00BF44DF"/>
    <w:rsid w:val="00C449E6"/>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332</Words>
  <Characters>2364</Characters>
  <Application>Microsoft Office Word</Application>
  <DocSecurity>0</DocSecurity>
  <Lines>236</Lines>
  <Paragraphs>134</Paragraphs>
  <ScaleCrop>false</ScaleCrop>
  <HeadingPairs>
    <vt:vector size="2" baseType="variant">
      <vt:variant>
        <vt:lpstr>Title</vt:lpstr>
      </vt:variant>
      <vt:variant>
        <vt:i4>1</vt:i4>
      </vt:variant>
    </vt:vector>
  </HeadingPairs>
  <TitlesOfParts>
    <vt:vector size="1" baseType="lpstr">
      <vt:lpstr>1267-S2.E AMS BROW HES 008</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1267-S2.E AMS BROW HES 008</dc:title>
  <dc:subject/>
  <dc:creator>Heather Lewis-Lechner</dc:creator>
  <cp:keywords/>
  <dc:description/>
  <cp:lastModifiedBy>Heather Lewis-Lechner</cp:lastModifiedBy>
  <cp:revision>2</cp:revision>
  <cp:lastPrinted>2011-04-12T22:57:00Z</cp:lastPrinted>
  <dcterms:created xsi:type="dcterms:W3CDTF">2011-04-12T22:46:00Z</dcterms:created>
  <dcterms:modified xsi:type="dcterms:W3CDTF">2011-04-12T22:57:00Z</dcterms:modified>
</cp:coreProperties>
</file>