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50ACA" w:rsidP="0072541D">
          <w:pPr>
            <w:pStyle w:val="AmendDocName"/>
          </w:pPr>
          <w:customXml w:element="BillDocName">
            <w:r>
              <w:t xml:space="preserve">1087-S.E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CHAS</w:t>
            </w:r>
          </w:customXml>
          <w:customXml w:element="DrafterAcronym">
            <w:r>
              <w:t xml:space="preserve"> ATKI</w:t>
            </w:r>
          </w:customXml>
          <w:customXml w:element="DraftNumber">
            <w:r>
              <w:t xml:space="preserve"> 084</w:t>
            </w:r>
          </w:customXml>
        </w:p>
      </w:customXml>
      <w:customXml w:element="Heading">
        <w:p w:rsidR="00DF5D0E" w:rsidRDefault="00850ACA">
          <w:customXml w:element="ReferenceNumber">
            <w:r w:rsidR="00D25BC4">
              <w:rPr>
                <w:b/>
                <w:u w:val="single"/>
              </w:rPr>
              <w:t>ESHB 1087</w:t>
            </w:r>
            <w:r w:rsidR="00DE256E">
              <w:t xml:space="preserve"> - </w:t>
            </w:r>
          </w:customXml>
          <w:customXml w:element="Floor">
            <w:r w:rsidR="00D25BC4">
              <w:t>S AMD TO S COMM AMD (S-2838.3/11)</w:t>
            </w:r>
          </w:customXml>
          <w:customXml w:element="AmendNumber">
            <w:r>
              <w:rPr>
                <w:b/>
              </w:rPr>
              <w:t xml:space="preserve"> 373</w:t>
            </w:r>
          </w:customXml>
        </w:p>
        <w:p w:rsidR="00DF5D0E" w:rsidRDefault="00850ACA" w:rsidP="00605C39">
          <w:pPr>
            <w:ind w:firstLine="576"/>
          </w:pPr>
          <w:customXml w:element="Sponsors">
            <w:r>
              <w:t xml:space="preserve">By Senator Chase</w:t>
            </w:r>
          </w:customXml>
        </w:p>
        <w:p w:rsidR="00DF5D0E" w:rsidRDefault="00850AC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25BC4" w:rsidRDefault="00850ACA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25BC4">
            <w:t xml:space="preserve">On page </w:t>
          </w:r>
          <w:r w:rsidR="00050CBE">
            <w:t xml:space="preserve">42, line </w:t>
          </w:r>
          <w:proofErr w:type="gramStart"/>
          <w:r w:rsidR="00050CBE">
            <w:t>22,</w:t>
          </w:r>
          <w:proofErr w:type="gramEnd"/>
          <w:r w:rsidR="00050CBE">
            <w:t xml:space="preserve"> decrease the General Fund-State appropriation for Fiscal Year 2012 by $3,000,000</w:t>
          </w:r>
        </w:p>
        <w:p w:rsidR="00050CBE" w:rsidRDefault="00050CBE" w:rsidP="00050CBE">
          <w:pPr>
            <w:pStyle w:val="RCWSLText"/>
          </w:pPr>
          <w:r>
            <w:tab/>
            <w:t xml:space="preserve">On page 42, line </w:t>
          </w:r>
          <w:proofErr w:type="gramStart"/>
          <w:r>
            <w:t>23,</w:t>
          </w:r>
          <w:proofErr w:type="gramEnd"/>
          <w:r>
            <w:t xml:space="preserve"> decrease the General Fund-State appropriation for Fiscal Year 2013 by $3,150,000</w:t>
          </w:r>
        </w:p>
        <w:p w:rsidR="00050CBE" w:rsidRDefault="00050CBE" w:rsidP="00050CBE">
          <w:pPr>
            <w:pStyle w:val="RCWSLText"/>
          </w:pPr>
          <w:r>
            <w:tab/>
            <w:t xml:space="preserve">On page 42, line </w:t>
          </w:r>
          <w:proofErr w:type="gramStart"/>
          <w:r>
            <w:t>24,</w:t>
          </w:r>
          <w:proofErr w:type="gramEnd"/>
          <w:r>
            <w:t xml:space="preserve"> decrease the General Fund-Federal appropriation by $26,071,000</w:t>
          </w:r>
        </w:p>
        <w:p w:rsidR="00050CBE" w:rsidRDefault="00050CBE" w:rsidP="00050CBE">
          <w:pPr>
            <w:pStyle w:val="RCWSLText"/>
          </w:pPr>
          <w:r>
            <w:tab/>
            <w:t xml:space="preserve">On page 42, line </w:t>
          </w:r>
          <w:proofErr w:type="gramStart"/>
          <w:r>
            <w:t>27,</w:t>
          </w:r>
          <w:proofErr w:type="gramEnd"/>
          <w:r>
            <w:t xml:space="preserve"> decrease the State Efficiency and Restructuring Account-State appropriation by $13,659,000</w:t>
          </w:r>
        </w:p>
        <w:p w:rsidR="00050CBE" w:rsidRDefault="00050CBE" w:rsidP="00050CBE">
          <w:pPr>
            <w:pStyle w:val="RCWSLText"/>
          </w:pPr>
          <w:r>
            <w:tab/>
            <w:t xml:space="preserve">On page 42, line </w:t>
          </w:r>
          <w:proofErr w:type="gramStart"/>
          <w:r>
            <w:t>29,</w:t>
          </w:r>
          <w:proofErr w:type="gramEnd"/>
          <w:r>
            <w:t xml:space="preserve"> decrease the Community Residential Investment Account-State appropriation by $12,300,000</w:t>
          </w:r>
        </w:p>
        <w:p w:rsidR="00050CBE" w:rsidRDefault="00050CBE" w:rsidP="00050CBE">
          <w:pPr>
            <w:pStyle w:val="RCWSLText"/>
          </w:pPr>
          <w:r>
            <w:tab/>
            <w:t>Adjust totals accordingly</w:t>
          </w:r>
        </w:p>
        <w:p w:rsidR="00050CBE" w:rsidRDefault="00050CBE" w:rsidP="00050CBE">
          <w:pPr>
            <w:pStyle w:val="RCWSLText"/>
          </w:pPr>
          <w:r>
            <w:tab/>
          </w:r>
          <w:proofErr w:type="gramStart"/>
          <w:r>
            <w:t>On page 45, beginning on line 34, strike all material through and including line 25 on page 46.</w:t>
          </w:r>
          <w:proofErr w:type="gramEnd"/>
        </w:p>
        <w:p w:rsidR="00050CBE" w:rsidRDefault="00050CBE" w:rsidP="00050CBE">
          <w:pPr>
            <w:pStyle w:val="RCWSLText"/>
          </w:pPr>
          <w:r>
            <w:tab/>
            <w:t xml:space="preserve">On page 47, line </w:t>
          </w:r>
          <w:proofErr w:type="gramStart"/>
          <w:r>
            <w:t>1,</w:t>
          </w:r>
          <w:proofErr w:type="gramEnd"/>
          <w:r>
            <w:t xml:space="preserve"> increase the General Fund-State appropriation for Fiscal Year 2012 by $7,545,000</w:t>
          </w:r>
        </w:p>
        <w:p w:rsidR="00050CBE" w:rsidRDefault="00050CBE" w:rsidP="00050CBE">
          <w:pPr>
            <w:pStyle w:val="RCWSLText"/>
          </w:pPr>
          <w:r>
            <w:tab/>
            <w:t xml:space="preserve">On page 47, line </w:t>
          </w:r>
          <w:proofErr w:type="gramStart"/>
          <w:r>
            <w:t>2,</w:t>
          </w:r>
          <w:proofErr w:type="gramEnd"/>
          <w:r>
            <w:t xml:space="preserve"> increase the General Fund-State appropriation for Fiscal Year 2013 by $7,545,000</w:t>
          </w:r>
        </w:p>
        <w:p w:rsidR="00050CBE" w:rsidRDefault="00050CBE" w:rsidP="00050CBE">
          <w:pPr>
            <w:pStyle w:val="RCWSLText"/>
          </w:pPr>
          <w:r>
            <w:tab/>
            <w:t xml:space="preserve">On page 47, line </w:t>
          </w:r>
          <w:proofErr w:type="gramStart"/>
          <w:r>
            <w:t>3,</w:t>
          </w:r>
          <w:proofErr w:type="gramEnd"/>
          <w:r>
            <w:t xml:space="preserve"> increase the General Fund-Federal appropriation by $11,435,000</w:t>
          </w:r>
        </w:p>
        <w:p w:rsidR="00050CBE" w:rsidRDefault="00050CBE" w:rsidP="00050CBE">
          <w:pPr>
            <w:pStyle w:val="RCWSLText"/>
          </w:pPr>
          <w:r>
            <w:tab/>
            <w:t xml:space="preserve">On page 47, line </w:t>
          </w:r>
          <w:proofErr w:type="gramStart"/>
          <w:r>
            <w:t>4,</w:t>
          </w:r>
          <w:proofErr w:type="gramEnd"/>
          <w:r>
            <w:t xml:space="preserve"> increase the General Fund-Local appropriation by $2,316,000</w:t>
          </w:r>
        </w:p>
        <w:p w:rsidR="00050CBE" w:rsidRDefault="00050CBE" w:rsidP="00050CBE">
          <w:pPr>
            <w:pStyle w:val="RCWSLText"/>
          </w:pPr>
          <w:r>
            <w:tab/>
            <w:t xml:space="preserve">On page 47, line </w:t>
          </w:r>
          <w:proofErr w:type="gramStart"/>
          <w:r>
            <w:t>6,</w:t>
          </w:r>
          <w:proofErr w:type="gramEnd"/>
          <w:r>
            <w:t xml:space="preserve"> decrease the State Efficiency and Restructuring Account-State appropriation by $3,715,000</w:t>
          </w:r>
        </w:p>
        <w:p w:rsidR="00050CBE" w:rsidRDefault="00050CBE" w:rsidP="00050CBE">
          <w:pPr>
            <w:pStyle w:val="RCWSLText"/>
          </w:pPr>
          <w:r>
            <w:tab/>
            <w:t>Adjust all totals accordingly</w:t>
          </w:r>
        </w:p>
        <w:p w:rsidR="00050CBE" w:rsidRPr="00050CBE" w:rsidRDefault="00050CBE" w:rsidP="00050CBE">
          <w:pPr>
            <w:pStyle w:val="RCWSLText"/>
          </w:pPr>
          <w:r>
            <w:tab/>
            <w:t>On page 47, beginning on line 27 strike all material through an including line 32</w:t>
          </w:r>
        </w:p>
        <w:p w:rsidR="00DF5D0E" w:rsidRPr="00C8108C" w:rsidRDefault="00850ACA" w:rsidP="00D25BC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D25BC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25B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Default="0096303F" w:rsidP="00D25B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9A2045">
                  <w:t>Adjust</w:t>
                </w:r>
                <w:r w:rsidR="00207947">
                  <w:t>s</w:t>
                </w:r>
                <w:r w:rsidR="009A2045">
                  <w:t xml:space="preserve"> the appropriations and provisos to reflect the continued operation of all residential habilitation centers.</w:t>
                </w:r>
              </w:p>
              <w:p w:rsidR="009A2045" w:rsidRDefault="009A2045" w:rsidP="00D25B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9A2045" w:rsidRPr="0096303F" w:rsidRDefault="009A2045" w:rsidP="00D25BC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Fiscal Impact: $8,940,000 General Fund-State and ($41,994,000) other funds </w:t>
                </w:r>
              </w:p>
              <w:p w:rsidR="001B4E53" w:rsidRPr="007D1589" w:rsidRDefault="001B4E53" w:rsidP="00D25BC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50ACA" w:rsidP="00D25BC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25BC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50ACA" w:rsidP="00D25BC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BE" w:rsidRDefault="00050CBE" w:rsidP="00DF5D0E">
      <w:r>
        <w:separator/>
      </w:r>
    </w:p>
  </w:endnote>
  <w:endnote w:type="continuationSeparator" w:id="0">
    <w:p w:rsidR="00050CBE" w:rsidRDefault="00050CB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BE" w:rsidRDefault="00050CBE">
    <w:pPr>
      <w:pStyle w:val="AmendDraftFooter"/>
    </w:pPr>
    <w:fldSimple w:instr=" TITLE   \* MERGEFORMAT ">
      <w:r w:rsidR="00207947">
        <w:t>1087-S.E AMS CHAS ATKI 084</w:t>
      </w:r>
    </w:fldSimple>
    <w:r>
      <w:tab/>
    </w:r>
    <w:fldSimple w:instr=" PAGE  \* Arabic  \* MERGEFORMAT ">
      <w:r w:rsidR="00207947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BE" w:rsidRDefault="00050CBE">
    <w:pPr>
      <w:pStyle w:val="AmendDraftFooter"/>
    </w:pPr>
    <w:fldSimple w:instr=" TITLE   \* MERGEFORMAT ">
      <w:r w:rsidR="00207947">
        <w:t>1087-S.E AMS CHAS ATKI 084</w:t>
      </w:r>
    </w:fldSimple>
    <w:r>
      <w:tab/>
    </w:r>
    <w:fldSimple w:instr=" PAGE  \* Arabic  \* MERGEFORMAT ">
      <w:r w:rsidR="0020794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BE" w:rsidRDefault="00050CBE" w:rsidP="00DF5D0E">
      <w:r>
        <w:separator/>
      </w:r>
    </w:p>
  </w:footnote>
  <w:footnote w:type="continuationSeparator" w:id="0">
    <w:p w:rsidR="00050CBE" w:rsidRDefault="00050CB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BE" w:rsidRDefault="00050CB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050CBE" w:rsidRDefault="00050CBE">
                <w:pPr>
                  <w:pStyle w:val="RCWSLText"/>
                  <w:jc w:val="right"/>
                </w:pPr>
                <w:r>
                  <w:t>1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3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4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5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6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7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8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9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10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11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12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13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14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15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16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17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18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19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20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21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22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23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24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25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26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27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28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29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30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31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32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33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BE" w:rsidRDefault="00050CB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050CBE" w:rsidRDefault="00050CB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3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4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5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6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7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8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9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10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11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12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13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14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15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16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17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18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19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20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21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22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23</w:t>
                </w:r>
              </w:p>
              <w:p w:rsidR="00050CBE" w:rsidRDefault="00050CBE">
                <w:pPr>
                  <w:pStyle w:val="RCWSLText"/>
                  <w:jc w:val="right"/>
                </w:pPr>
                <w:r>
                  <w:t>24</w:t>
                </w:r>
              </w:p>
              <w:p w:rsidR="00050CBE" w:rsidRDefault="00050CB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050CBE" w:rsidRDefault="00050CB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050CBE" w:rsidRDefault="00050CB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0CB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07947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50ACA"/>
    <w:rsid w:val="008C7E6E"/>
    <w:rsid w:val="00931B84"/>
    <w:rsid w:val="0096303F"/>
    <w:rsid w:val="00972869"/>
    <w:rsid w:val="00984CD1"/>
    <w:rsid w:val="009A2045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25BC4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2</Pages>
  <Words>200</Words>
  <Characters>1422</Characters>
  <Application>Microsoft Office Word</Application>
  <DocSecurity>8</DocSecurity>
  <Lines>142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1087-S.E AMS CHAS ATKI 084</vt:lpstr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1087-S.E AMS CHAS ATKI 084</dc:title>
  <dc:subject/>
  <dc:creator>Megan Atkinson</dc:creator>
  <cp:keywords/>
  <dc:description/>
  <cp:lastModifiedBy>Megan Atkinson</cp:lastModifiedBy>
  <cp:revision>3</cp:revision>
  <cp:lastPrinted>2011-04-18T19:17:00Z</cp:lastPrinted>
  <dcterms:created xsi:type="dcterms:W3CDTF">2011-04-18T19:04:00Z</dcterms:created>
  <dcterms:modified xsi:type="dcterms:W3CDTF">2011-04-18T19:22:00Z</dcterms:modified>
</cp:coreProperties>
</file>