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7A5C9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848A0">
            <w:t>6468-S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848A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848A0">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848A0">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4588">
            <w:t>094</w:t>
          </w:r>
        </w:sdtContent>
      </w:sdt>
    </w:p>
    <w:p w:rsidR="00DF5D0E" w:rsidP="00B73E0A" w:rsidRDefault="00AA1230">
      <w:pPr>
        <w:pStyle w:val="OfferedBy"/>
        <w:spacing w:after="120"/>
      </w:pPr>
      <w:r>
        <w:tab/>
      </w:r>
      <w:r>
        <w:tab/>
      </w:r>
      <w:r>
        <w:tab/>
      </w:r>
    </w:p>
    <w:p w:rsidR="00DF5D0E" w:rsidRDefault="007A5C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848A0">
            <w:rPr>
              <w:b/>
              <w:u w:val="single"/>
            </w:rPr>
            <w:t>SSB 6468</w:t>
          </w:r>
        </w:sdtContent>
      </w:sdt>
      <w:r w:rsidR="00DE256E">
        <w:t xml:space="preserve"> - </w:t>
      </w:r>
      <w:sdt>
        <w:sdtPr>
          <w:rPr>
            <w:bCs/>
          </w:rPr>
          <w:alias w:val="Floor"/>
          <w:tag w:val="Floor"/>
          <w:id w:val="-1523857359"/>
          <w:lock w:val="sdtLocked"/>
          <w:placeholder>
            <w:docPart w:val="DefaultPlaceholder_1082065158"/>
          </w:placeholder>
          <w:dataBinding w:xpath="/Amendment[1]/Floor[1]" w:storeItemID="{B0F9304C-FCEE-4ACD-9B3F-481A4DFF630A}"/>
          <w:text/>
        </w:sdtPr>
        <w:sdtEndPr/>
        <w:sdtContent>
          <w:r w:rsidRPr="00A96E0C" w:rsidR="00A96E0C">
            <w:rPr>
              <w:bCs/>
            </w:rPr>
            <w:t>H AMD TO WAYS COMM AMD (H</w:t>
          </w:r>
          <w:r w:rsidR="00A96E0C">
            <w:rPr>
              <w:bCs/>
            </w:rPr>
            <w:t>-</w:t>
          </w:r>
          <w:r w:rsidRPr="00A96E0C" w:rsidR="00A96E0C">
            <w:rPr>
              <w:bCs/>
            </w:rPr>
            <w:t>4495.1</w:t>
          </w:r>
          <w:r w:rsidR="00A96E0C">
            <w:rPr>
              <w:bCs/>
            </w:rPr>
            <w:t>/12</w:t>
          </w:r>
          <w:r w:rsidRPr="00A96E0C" w:rsidR="00A96E0C">
            <w:rPr>
              <w:bCs/>
            </w:rPr>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A25BB">
            <w:rPr>
              <w:b/>
            </w:rPr>
            <w:t xml:space="preserve"> 1296</w:t>
          </w:r>
          <w:r>
            <w:rPr>
              <w:b/>
            </w:rPr>
            <w:t> 1296</w:t>
          </w:r>
        </w:sdtContent>
      </w:sdt>
    </w:p>
    <w:p w:rsidR="00DF5D0E" w:rsidP="00605C39" w:rsidRDefault="007A5C9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848A0">
            <w:t>By Representative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848A0">
          <w:pPr>
            <w:spacing w:line="408" w:lineRule="exact"/>
            <w:jc w:val="right"/>
            <w:rPr>
              <w:b/>
              <w:bCs/>
            </w:rPr>
          </w:pPr>
          <w:r>
            <w:rPr>
              <w:b/>
              <w:bCs/>
            </w:rPr>
            <w:t xml:space="preserve">FAILED 03/02/2012</w:t>
          </w:r>
        </w:p>
      </w:sdtContent>
    </w:sdt>
    <w:permStart w:edGrp="everyone" w:id="1120743805"/>
    <w:p w:rsidR="00F705B7" w:rsidP="00D152B8" w:rsidRDefault="00AB682C">
      <w:pPr>
        <w:pStyle w:val="Page"/>
        <w:rPr>
          <w:b/>
          <w:bCs/>
        </w:rPr>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D848A0">
        <w:t xml:space="preserve">On page </w:t>
      </w:r>
      <w:r w:rsidR="00F705B7">
        <w:t xml:space="preserve">1, </w:t>
      </w:r>
      <w:r w:rsidR="00E622F1">
        <w:t>line 12</w:t>
      </w:r>
      <w:r w:rsidR="008D3DAA">
        <w:t xml:space="preserve"> of the striking amendment</w:t>
      </w:r>
      <w:r w:rsidR="00F705B7">
        <w:t xml:space="preserve">, after "RCW 43.33A.140" insert "and in a manner intended to </w:t>
      </w:r>
      <w:bookmarkStart w:name="_GoBack" w:id="1"/>
      <w:bookmarkEnd w:id="1"/>
      <w:r w:rsidR="00F705B7">
        <w:t>promote positive short-term or long-term effects upon any or all of the people, communities, businesses, or environment of the state of Washington"</w:t>
      </w:r>
      <w:r w:rsidRPr="00A96E0C" w:rsidR="00A96E0C">
        <w:rPr>
          <w:b/>
          <w:bCs/>
        </w:rPr>
        <w:t xml:space="preserve"> </w:t>
      </w:r>
    </w:p>
    <w:p w:rsidR="0021502C" w:rsidP="0021502C" w:rsidRDefault="0021502C">
      <w:pPr>
        <w:pStyle w:val="RCWSLText"/>
      </w:pPr>
    </w:p>
    <w:p w:rsidR="0021502C" w:rsidP="0021502C" w:rsidRDefault="0021502C">
      <w:pPr>
        <w:pStyle w:val="RCWSLText"/>
      </w:pPr>
      <w:r>
        <w:tab/>
        <w:t>On page 1, after line 19 of the striking amendment, insert the following:</w:t>
      </w:r>
    </w:p>
    <w:p w:rsidR="0021502C" w:rsidP="0021502C" w:rsidRDefault="0021502C">
      <w:pPr>
        <w:pStyle w:val="RCWSLText"/>
      </w:pPr>
    </w:p>
    <w:p w:rsidR="0021502C" w:rsidP="0021502C" w:rsidRDefault="0021502C">
      <w:pPr>
        <w:pStyle w:val="RCWSLText"/>
      </w:pPr>
      <w:r>
        <w:tab/>
        <w:t>"</w:t>
      </w:r>
      <w:r>
        <w:rPr>
          <w:b/>
        </w:rPr>
        <w:t xml:space="preserve">Sec. 2.  </w:t>
      </w:r>
      <w:r>
        <w:t>RCW 43.33A.110 and 1994 c 154 s 310 are each amended to read as follows:</w:t>
      </w:r>
    </w:p>
    <w:p w:rsidR="0021502C" w:rsidP="0021502C" w:rsidRDefault="0021502C">
      <w:pPr>
        <w:pStyle w:val="RCWSLText"/>
        <w:rPr>
          <w:u w:val="single"/>
        </w:rPr>
      </w:pPr>
      <w:r>
        <w:tab/>
      </w:r>
      <w:r>
        <w:rPr>
          <w:u w:val="single"/>
        </w:rPr>
        <w:t>(1)</w:t>
      </w:r>
      <w:r>
        <w:t xml:space="preserve"> The state investment board may make appropriate rules and regulations for the performance of its duties.  The board shall establish investment policies and procedures designed exclusively to maximize return at a prudent level of risk.  However((</w:t>
      </w:r>
      <w:r w:rsidRPr="0021502C">
        <w:rPr>
          <w:strike/>
        </w:rPr>
        <w:t>,</w:t>
      </w:r>
      <w:r>
        <w:t>))</w:t>
      </w:r>
      <w:r>
        <w:rPr>
          <w:u w:val="single"/>
        </w:rPr>
        <w:t>:</w:t>
      </w:r>
    </w:p>
    <w:p w:rsidR="0021502C" w:rsidP="0021502C" w:rsidRDefault="0021502C">
      <w:pPr>
        <w:pStyle w:val="RCWSLText"/>
        <w:rPr>
          <w:u w:val="single"/>
        </w:rPr>
      </w:pPr>
      <w:r w:rsidRPr="0021502C">
        <w:tab/>
      </w:r>
      <w:r>
        <w:rPr>
          <w:u w:val="single"/>
        </w:rPr>
        <w:t>(a) I</w:t>
      </w:r>
      <w:r>
        <w:t>n the case of the department of labor and industries' accident, medical aid, and reserve funds, the board shall establish investment policies and procedures designed to attempt to limit fluctuations in industrial insurance premiums and, subject to this purpose, to maximize return at a prudent level of risk</w:t>
      </w:r>
      <w:r>
        <w:rPr>
          <w:u w:val="single"/>
        </w:rPr>
        <w:t>; and</w:t>
      </w:r>
    </w:p>
    <w:p w:rsidR="0021502C" w:rsidP="0021502C" w:rsidRDefault="0021502C">
      <w:pPr>
        <w:pStyle w:val="RCWSLText"/>
      </w:pPr>
      <w:r w:rsidRPr="00A47131">
        <w:tab/>
      </w:r>
      <w:r>
        <w:rPr>
          <w:u w:val="single"/>
        </w:rPr>
        <w:t>(b) In the case of the University of Washington and Washington State University operating funds investment accounts, the board shall establish investment policies and procedures designed to promote positive short-term or long-term effects upon any or all of the people, communities, businesses, or environment of the state of Washington</w:t>
      </w:r>
      <w:r>
        <w:t xml:space="preserve">.  </w:t>
      </w:r>
    </w:p>
    <w:p w:rsidR="0021502C" w:rsidP="000F4588" w:rsidRDefault="0021502C">
      <w:pPr>
        <w:pStyle w:val="RCWSLText"/>
      </w:pPr>
      <w:r>
        <w:tab/>
      </w:r>
      <w:r>
        <w:rPr>
          <w:u w:val="single"/>
        </w:rPr>
        <w:t>(2)</w:t>
      </w:r>
      <w:r>
        <w:t xml:space="preserve"> The board shall adopt rules to ensure that its members perform their functions in compliance with chapter 42.52 RCW.  </w:t>
      </w:r>
    </w:p>
    <w:p w:rsidR="0021502C" w:rsidP="0021502C" w:rsidRDefault="0021502C">
      <w:pPr>
        <w:pStyle w:val="RCWSLText"/>
      </w:pPr>
      <w:r>
        <w:lastRenderedPageBreak/>
        <w:tab/>
      </w:r>
      <w:r>
        <w:rPr>
          <w:u w:val="single"/>
        </w:rPr>
        <w:t>(3)</w:t>
      </w:r>
      <w:r w:rsidRPr="0021502C">
        <w:t xml:space="preserve"> </w:t>
      </w:r>
      <w:r>
        <w:t>Rules adopted by the board shall be adopted pursuant to chapter 34.05 RCW."</w:t>
      </w:r>
    </w:p>
    <w:p w:rsidR="0021502C" w:rsidP="0021502C" w:rsidRDefault="0021502C">
      <w:pPr>
        <w:pStyle w:val="RCWSLText"/>
      </w:pPr>
    </w:p>
    <w:p w:rsidRPr="0021502C" w:rsidR="0021502C" w:rsidP="0021502C" w:rsidRDefault="0021502C">
      <w:pPr>
        <w:pStyle w:val="RCWSLText"/>
      </w:pPr>
      <w:r>
        <w:tab/>
        <w:t>Renumber the remaining sections consecutively and correct any internal references accordingly.</w:t>
      </w:r>
      <w:bookmarkStart w:name="HistoryStart" w:id="2"/>
      <w:bookmarkEnd w:id="2"/>
    </w:p>
    <w:p w:rsidRPr="00D848A0" w:rsidR="00DF5D0E" w:rsidP="00D848A0" w:rsidRDefault="00DF5D0E">
      <w:pPr>
        <w:suppressLineNumbers/>
        <w:rPr>
          <w:spacing w:val="-3"/>
        </w:rPr>
      </w:pPr>
    </w:p>
    <w:permEnd w:id="1120743805"/>
    <w:p w:rsidR="00ED2EEB" w:rsidP="00D848A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285776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848A0" w:rsidRDefault="00D659AC">
                <w:pPr>
                  <w:pStyle w:val="Effect"/>
                  <w:suppressLineNumbers/>
                  <w:shd w:val="clear" w:color="auto" w:fill="auto"/>
                  <w:ind w:left="0" w:firstLine="0"/>
                </w:pPr>
              </w:p>
            </w:tc>
            <w:tc>
              <w:tcPr>
                <w:tcW w:w="9874" w:type="dxa"/>
                <w:shd w:val="clear" w:color="auto" w:fill="FFFFFF" w:themeFill="background1"/>
              </w:tcPr>
              <w:p w:rsidR="0021502C" w:rsidP="00D848A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705B7">
                  <w:t xml:space="preserve">Requires the State Investment Board </w:t>
                </w:r>
                <w:r w:rsidR="0021502C">
                  <w:t xml:space="preserve">(SIB) </w:t>
                </w:r>
                <w:r w:rsidR="00F705B7">
                  <w:t>to invest an operating funds investment account in a manner intended to promote positive effects</w:t>
                </w:r>
                <w:r w:rsidR="003B4BA7">
                  <w:t xml:space="preserve"> </w:t>
                </w:r>
                <w:r w:rsidR="00F705B7">
                  <w:t>on the state's people, communities, businesses, or environment.</w:t>
                </w:r>
                <w:r w:rsidR="004B337F">
                  <w:t xml:space="preserve">  </w:t>
                </w:r>
              </w:p>
              <w:p w:rsidR="004B337F" w:rsidP="00D848A0" w:rsidRDefault="004B337F">
                <w:pPr>
                  <w:pStyle w:val="Effect"/>
                  <w:suppressLineNumbers/>
                  <w:shd w:val="clear" w:color="auto" w:fill="auto"/>
                  <w:ind w:left="0" w:firstLine="0"/>
                </w:pPr>
              </w:p>
              <w:p w:rsidRPr="0096303F" w:rsidR="0021502C" w:rsidP="0021502C" w:rsidRDefault="0021502C">
                <w:pPr>
                  <w:pStyle w:val="Effect"/>
                  <w:suppressLineNumbers/>
                  <w:shd w:val="clear" w:color="auto" w:fill="auto"/>
                  <w:ind w:left="0" w:firstLine="0"/>
                </w:pPr>
                <w:r>
                  <w:tab/>
                  <w:t>Also requires the SIB to establish investment policies and procedures designed to promote such effects.</w:t>
                </w:r>
              </w:p>
              <w:p w:rsidRPr="007D1589" w:rsidR="001B4E53" w:rsidP="00D848A0" w:rsidRDefault="001B4E53">
                <w:pPr>
                  <w:pStyle w:val="ListBullet"/>
                  <w:numPr>
                    <w:ilvl w:val="0"/>
                    <w:numId w:val="0"/>
                  </w:numPr>
                  <w:suppressLineNumbers/>
                </w:pPr>
              </w:p>
            </w:tc>
          </w:tr>
        </w:sdtContent>
      </w:sdt>
      <w:permEnd w:id="1728577641"/>
    </w:tbl>
    <w:p w:rsidR="00DF5D0E" w:rsidP="00D848A0" w:rsidRDefault="00DF5D0E">
      <w:pPr>
        <w:pStyle w:val="BillEnd"/>
        <w:suppressLineNumbers/>
      </w:pPr>
    </w:p>
    <w:p w:rsidR="00DF5D0E" w:rsidP="00D848A0" w:rsidRDefault="00DE256E">
      <w:pPr>
        <w:pStyle w:val="BillEnd"/>
        <w:suppressLineNumbers/>
      </w:pPr>
      <w:r>
        <w:rPr>
          <w:b/>
        </w:rPr>
        <w:t>--- END ---</w:t>
      </w:r>
    </w:p>
    <w:p w:rsidR="00DF5D0E" w:rsidP="00D848A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2C" w:rsidRDefault="0021502C" w:rsidP="00DF5D0E">
      <w:r>
        <w:separator/>
      </w:r>
    </w:p>
  </w:endnote>
  <w:endnote w:type="continuationSeparator" w:id="0">
    <w:p w:rsidR="0021502C" w:rsidRDefault="0021502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1F" w:rsidRDefault="00596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2C" w:rsidRDefault="00692976">
    <w:pPr>
      <w:pStyle w:val="AmendDraftFooter"/>
    </w:pPr>
    <w:fldSimple w:instr=" TITLE   \* MERGEFORMAT ">
      <w:r>
        <w:t>6468-S AMH HASE REIN 094</w:t>
      </w:r>
    </w:fldSimple>
    <w:r w:rsidR="0021502C">
      <w:tab/>
    </w:r>
    <w:r w:rsidR="0021502C">
      <w:fldChar w:fldCharType="begin"/>
    </w:r>
    <w:r w:rsidR="0021502C">
      <w:instrText xml:space="preserve"> PAGE  \* Arabic  \* MERGEFORMAT </w:instrText>
    </w:r>
    <w:r w:rsidR="0021502C">
      <w:fldChar w:fldCharType="separate"/>
    </w:r>
    <w:r w:rsidR="007A5C97">
      <w:rPr>
        <w:noProof/>
      </w:rPr>
      <w:t>2</w:t>
    </w:r>
    <w:r w:rsidR="0021502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2C" w:rsidRDefault="00692976">
    <w:pPr>
      <w:pStyle w:val="AmendDraftFooter"/>
    </w:pPr>
    <w:fldSimple w:instr=" TITLE   \* MERGEFORMAT ">
      <w:r>
        <w:t>6468-S AMH HASE REIN 094</w:t>
      </w:r>
    </w:fldSimple>
    <w:r w:rsidR="0021502C">
      <w:tab/>
    </w:r>
    <w:r w:rsidR="0021502C">
      <w:fldChar w:fldCharType="begin"/>
    </w:r>
    <w:r w:rsidR="0021502C">
      <w:instrText xml:space="preserve"> PAGE  \* Arabic  \* MERGEFORMAT </w:instrText>
    </w:r>
    <w:r w:rsidR="0021502C">
      <w:fldChar w:fldCharType="separate"/>
    </w:r>
    <w:r w:rsidR="007A5C97">
      <w:rPr>
        <w:noProof/>
      </w:rPr>
      <w:t>1</w:t>
    </w:r>
    <w:r w:rsidR="0021502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2C" w:rsidRDefault="0021502C" w:rsidP="00DF5D0E">
      <w:r>
        <w:separator/>
      </w:r>
    </w:p>
  </w:footnote>
  <w:footnote w:type="continuationSeparator" w:id="0">
    <w:p w:rsidR="0021502C" w:rsidRDefault="0021502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1F" w:rsidRDefault="00596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2C" w:rsidRDefault="0021502C">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2C" w:rsidRDefault="0021502C">
                          <w:pPr>
                            <w:pStyle w:val="RCWSLText"/>
                            <w:jc w:val="right"/>
                          </w:pPr>
                          <w:r>
                            <w:t>1</w:t>
                          </w:r>
                        </w:p>
                        <w:p w:rsidR="0021502C" w:rsidRDefault="0021502C">
                          <w:pPr>
                            <w:pStyle w:val="RCWSLText"/>
                            <w:jc w:val="right"/>
                          </w:pPr>
                          <w:r>
                            <w:t>2</w:t>
                          </w:r>
                        </w:p>
                        <w:p w:rsidR="0021502C" w:rsidRDefault="0021502C">
                          <w:pPr>
                            <w:pStyle w:val="RCWSLText"/>
                            <w:jc w:val="right"/>
                          </w:pPr>
                          <w:r>
                            <w:t>3</w:t>
                          </w:r>
                        </w:p>
                        <w:p w:rsidR="0021502C" w:rsidRDefault="0021502C">
                          <w:pPr>
                            <w:pStyle w:val="RCWSLText"/>
                            <w:jc w:val="right"/>
                          </w:pPr>
                          <w:r>
                            <w:t>4</w:t>
                          </w:r>
                        </w:p>
                        <w:p w:rsidR="0021502C" w:rsidRDefault="0021502C">
                          <w:pPr>
                            <w:pStyle w:val="RCWSLText"/>
                            <w:jc w:val="right"/>
                          </w:pPr>
                          <w:r>
                            <w:t>5</w:t>
                          </w:r>
                        </w:p>
                        <w:p w:rsidR="0021502C" w:rsidRDefault="0021502C">
                          <w:pPr>
                            <w:pStyle w:val="RCWSLText"/>
                            <w:jc w:val="right"/>
                          </w:pPr>
                          <w:r>
                            <w:t>6</w:t>
                          </w:r>
                        </w:p>
                        <w:p w:rsidR="0021502C" w:rsidRDefault="0021502C">
                          <w:pPr>
                            <w:pStyle w:val="RCWSLText"/>
                            <w:jc w:val="right"/>
                          </w:pPr>
                          <w:r>
                            <w:t>7</w:t>
                          </w:r>
                        </w:p>
                        <w:p w:rsidR="0021502C" w:rsidRDefault="0021502C">
                          <w:pPr>
                            <w:pStyle w:val="RCWSLText"/>
                            <w:jc w:val="right"/>
                          </w:pPr>
                          <w:r>
                            <w:t>8</w:t>
                          </w:r>
                        </w:p>
                        <w:p w:rsidR="0021502C" w:rsidRDefault="0021502C">
                          <w:pPr>
                            <w:pStyle w:val="RCWSLText"/>
                            <w:jc w:val="right"/>
                          </w:pPr>
                          <w:r>
                            <w:t>9</w:t>
                          </w:r>
                        </w:p>
                        <w:p w:rsidR="0021502C" w:rsidRDefault="0021502C">
                          <w:pPr>
                            <w:pStyle w:val="RCWSLText"/>
                            <w:jc w:val="right"/>
                          </w:pPr>
                          <w:r>
                            <w:t>10</w:t>
                          </w:r>
                        </w:p>
                        <w:p w:rsidR="0021502C" w:rsidRDefault="0021502C">
                          <w:pPr>
                            <w:pStyle w:val="RCWSLText"/>
                            <w:jc w:val="right"/>
                          </w:pPr>
                          <w:r>
                            <w:t>11</w:t>
                          </w:r>
                        </w:p>
                        <w:p w:rsidR="0021502C" w:rsidRDefault="0021502C">
                          <w:pPr>
                            <w:pStyle w:val="RCWSLText"/>
                            <w:jc w:val="right"/>
                          </w:pPr>
                          <w:r>
                            <w:t>12</w:t>
                          </w:r>
                        </w:p>
                        <w:p w:rsidR="0021502C" w:rsidRDefault="0021502C">
                          <w:pPr>
                            <w:pStyle w:val="RCWSLText"/>
                            <w:jc w:val="right"/>
                          </w:pPr>
                          <w:r>
                            <w:t>13</w:t>
                          </w:r>
                        </w:p>
                        <w:p w:rsidR="0021502C" w:rsidRDefault="0021502C">
                          <w:pPr>
                            <w:pStyle w:val="RCWSLText"/>
                            <w:jc w:val="right"/>
                          </w:pPr>
                          <w:r>
                            <w:t>14</w:t>
                          </w:r>
                        </w:p>
                        <w:p w:rsidR="0021502C" w:rsidRDefault="0021502C">
                          <w:pPr>
                            <w:pStyle w:val="RCWSLText"/>
                            <w:jc w:val="right"/>
                          </w:pPr>
                          <w:r>
                            <w:t>15</w:t>
                          </w:r>
                        </w:p>
                        <w:p w:rsidR="0021502C" w:rsidRDefault="0021502C">
                          <w:pPr>
                            <w:pStyle w:val="RCWSLText"/>
                            <w:jc w:val="right"/>
                          </w:pPr>
                          <w:r>
                            <w:t>16</w:t>
                          </w:r>
                        </w:p>
                        <w:p w:rsidR="0021502C" w:rsidRDefault="0021502C">
                          <w:pPr>
                            <w:pStyle w:val="RCWSLText"/>
                            <w:jc w:val="right"/>
                          </w:pPr>
                          <w:r>
                            <w:t>17</w:t>
                          </w:r>
                        </w:p>
                        <w:p w:rsidR="0021502C" w:rsidRDefault="0021502C">
                          <w:pPr>
                            <w:pStyle w:val="RCWSLText"/>
                            <w:jc w:val="right"/>
                          </w:pPr>
                          <w:r>
                            <w:t>18</w:t>
                          </w:r>
                        </w:p>
                        <w:p w:rsidR="0021502C" w:rsidRDefault="0021502C">
                          <w:pPr>
                            <w:pStyle w:val="RCWSLText"/>
                            <w:jc w:val="right"/>
                          </w:pPr>
                          <w:r>
                            <w:t>19</w:t>
                          </w:r>
                        </w:p>
                        <w:p w:rsidR="0021502C" w:rsidRDefault="0021502C">
                          <w:pPr>
                            <w:pStyle w:val="RCWSLText"/>
                            <w:jc w:val="right"/>
                          </w:pPr>
                          <w:r>
                            <w:t>20</w:t>
                          </w:r>
                        </w:p>
                        <w:p w:rsidR="0021502C" w:rsidRDefault="0021502C">
                          <w:pPr>
                            <w:pStyle w:val="RCWSLText"/>
                            <w:jc w:val="right"/>
                          </w:pPr>
                          <w:r>
                            <w:t>21</w:t>
                          </w:r>
                        </w:p>
                        <w:p w:rsidR="0021502C" w:rsidRDefault="0021502C">
                          <w:pPr>
                            <w:pStyle w:val="RCWSLText"/>
                            <w:jc w:val="right"/>
                          </w:pPr>
                          <w:r>
                            <w:t>22</w:t>
                          </w:r>
                        </w:p>
                        <w:p w:rsidR="0021502C" w:rsidRDefault="0021502C">
                          <w:pPr>
                            <w:pStyle w:val="RCWSLText"/>
                            <w:jc w:val="right"/>
                          </w:pPr>
                          <w:r>
                            <w:t>23</w:t>
                          </w:r>
                        </w:p>
                        <w:p w:rsidR="0021502C" w:rsidRDefault="0021502C">
                          <w:pPr>
                            <w:pStyle w:val="RCWSLText"/>
                            <w:jc w:val="right"/>
                          </w:pPr>
                          <w:r>
                            <w:t>24</w:t>
                          </w:r>
                        </w:p>
                        <w:p w:rsidR="0021502C" w:rsidRDefault="0021502C">
                          <w:pPr>
                            <w:pStyle w:val="RCWSLText"/>
                            <w:jc w:val="right"/>
                          </w:pPr>
                          <w:r>
                            <w:t>25</w:t>
                          </w:r>
                        </w:p>
                        <w:p w:rsidR="0021502C" w:rsidRDefault="0021502C">
                          <w:pPr>
                            <w:pStyle w:val="RCWSLText"/>
                            <w:jc w:val="right"/>
                          </w:pPr>
                          <w:r>
                            <w:t>26</w:t>
                          </w:r>
                        </w:p>
                        <w:p w:rsidR="0021502C" w:rsidRDefault="0021502C">
                          <w:pPr>
                            <w:pStyle w:val="RCWSLText"/>
                            <w:jc w:val="right"/>
                          </w:pPr>
                          <w:r>
                            <w:t>27</w:t>
                          </w:r>
                        </w:p>
                        <w:p w:rsidR="0021502C" w:rsidRDefault="0021502C">
                          <w:pPr>
                            <w:pStyle w:val="RCWSLText"/>
                            <w:jc w:val="right"/>
                          </w:pPr>
                          <w:r>
                            <w:t>28</w:t>
                          </w:r>
                        </w:p>
                        <w:p w:rsidR="0021502C" w:rsidRDefault="0021502C">
                          <w:pPr>
                            <w:pStyle w:val="RCWSLText"/>
                            <w:jc w:val="right"/>
                          </w:pPr>
                          <w:r>
                            <w:t>29</w:t>
                          </w:r>
                        </w:p>
                        <w:p w:rsidR="0021502C" w:rsidRDefault="0021502C">
                          <w:pPr>
                            <w:pStyle w:val="RCWSLText"/>
                            <w:jc w:val="right"/>
                          </w:pPr>
                          <w:r>
                            <w:t>30</w:t>
                          </w:r>
                        </w:p>
                        <w:p w:rsidR="0021502C" w:rsidRDefault="0021502C">
                          <w:pPr>
                            <w:pStyle w:val="RCWSLText"/>
                            <w:jc w:val="right"/>
                          </w:pPr>
                          <w:r>
                            <w:t>31</w:t>
                          </w:r>
                        </w:p>
                        <w:p w:rsidR="0021502C" w:rsidRDefault="0021502C">
                          <w:pPr>
                            <w:pStyle w:val="RCWSLText"/>
                            <w:jc w:val="right"/>
                          </w:pPr>
                          <w:r>
                            <w:t>32</w:t>
                          </w:r>
                        </w:p>
                        <w:p w:rsidR="0021502C" w:rsidRDefault="0021502C">
                          <w:pPr>
                            <w:pStyle w:val="RCWSLText"/>
                            <w:jc w:val="right"/>
                          </w:pPr>
                          <w:r>
                            <w:t>33</w:t>
                          </w:r>
                        </w:p>
                        <w:p w:rsidR="0021502C" w:rsidRDefault="0021502C">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21502C" w:rsidRDefault="0021502C">
                    <w:pPr>
                      <w:pStyle w:val="RCWSLText"/>
                      <w:jc w:val="right"/>
                    </w:pPr>
                    <w:r>
                      <w:t>1</w:t>
                    </w:r>
                  </w:p>
                  <w:p w:rsidR="0021502C" w:rsidRDefault="0021502C">
                    <w:pPr>
                      <w:pStyle w:val="RCWSLText"/>
                      <w:jc w:val="right"/>
                    </w:pPr>
                    <w:r>
                      <w:t>2</w:t>
                    </w:r>
                  </w:p>
                  <w:p w:rsidR="0021502C" w:rsidRDefault="0021502C">
                    <w:pPr>
                      <w:pStyle w:val="RCWSLText"/>
                      <w:jc w:val="right"/>
                    </w:pPr>
                    <w:r>
                      <w:t>3</w:t>
                    </w:r>
                  </w:p>
                  <w:p w:rsidR="0021502C" w:rsidRDefault="0021502C">
                    <w:pPr>
                      <w:pStyle w:val="RCWSLText"/>
                      <w:jc w:val="right"/>
                    </w:pPr>
                    <w:r>
                      <w:t>4</w:t>
                    </w:r>
                  </w:p>
                  <w:p w:rsidR="0021502C" w:rsidRDefault="0021502C">
                    <w:pPr>
                      <w:pStyle w:val="RCWSLText"/>
                      <w:jc w:val="right"/>
                    </w:pPr>
                    <w:r>
                      <w:t>5</w:t>
                    </w:r>
                  </w:p>
                  <w:p w:rsidR="0021502C" w:rsidRDefault="0021502C">
                    <w:pPr>
                      <w:pStyle w:val="RCWSLText"/>
                      <w:jc w:val="right"/>
                    </w:pPr>
                    <w:r>
                      <w:t>6</w:t>
                    </w:r>
                  </w:p>
                  <w:p w:rsidR="0021502C" w:rsidRDefault="0021502C">
                    <w:pPr>
                      <w:pStyle w:val="RCWSLText"/>
                      <w:jc w:val="right"/>
                    </w:pPr>
                    <w:r>
                      <w:t>7</w:t>
                    </w:r>
                  </w:p>
                  <w:p w:rsidR="0021502C" w:rsidRDefault="0021502C">
                    <w:pPr>
                      <w:pStyle w:val="RCWSLText"/>
                      <w:jc w:val="right"/>
                    </w:pPr>
                    <w:r>
                      <w:t>8</w:t>
                    </w:r>
                  </w:p>
                  <w:p w:rsidR="0021502C" w:rsidRDefault="0021502C">
                    <w:pPr>
                      <w:pStyle w:val="RCWSLText"/>
                      <w:jc w:val="right"/>
                    </w:pPr>
                    <w:r>
                      <w:t>9</w:t>
                    </w:r>
                  </w:p>
                  <w:p w:rsidR="0021502C" w:rsidRDefault="0021502C">
                    <w:pPr>
                      <w:pStyle w:val="RCWSLText"/>
                      <w:jc w:val="right"/>
                    </w:pPr>
                    <w:r>
                      <w:t>10</w:t>
                    </w:r>
                  </w:p>
                  <w:p w:rsidR="0021502C" w:rsidRDefault="0021502C">
                    <w:pPr>
                      <w:pStyle w:val="RCWSLText"/>
                      <w:jc w:val="right"/>
                    </w:pPr>
                    <w:r>
                      <w:t>11</w:t>
                    </w:r>
                  </w:p>
                  <w:p w:rsidR="0021502C" w:rsidRDefault="0021502C">
                    <w:pPr>
                      <w:pStyle w:val="RCWSLText"/>
                      <w:jc w:val="right"/>
                    </w:pPr>
                    <w:r>
                      <w:t>12</w:t>
                    </w:r>
                  </w:p>
                  <w:p w:rsidR="0021502C" w:rsidRDefault="0021502C">
                    <w:pPr>
                      <w:pStyle w:val="RCWSLText"/>
                      <w:jc w:val="right"/>
                    </w:pPr>
                    <w:r>
                      <w:t>13</w:t>
                    </w:r>
                  </w:p>
                  <w:p w:rsidR="0021502C" w:rsidRDefault="0021502C">
                    <w:pPr>
                      <w:pStyle w:val="RCWSLText"/>
                      <w:jc w:val="right"/>
                    </w:pPr>
                    <w:r>
                      <w:t>14</w:t>
                    </w:r>
                  </w:p>
                  <w:p w:rsidR="0021502C" w:rsidRDefault="0021502C">
                    <w:pPr>
                      <w:pStyle w:val="RCWSLText"/>
                      <w:jc w:val="right"/>
                    </w:pPr>
                    <w:r>
                      <w:t>15</w:t>
                    </w:r>
                  </w:p>
                  <w:p w:rsidR="0021502C" w:rsidRDefault="0021502C">
                    <w:pPr>
                      <w:pStyle w:val="RCWSLText"/>
                      <w:jc w:val="right"/>
                    </w:pPr>
                    <w:r>
                      <w:t>16</w:t>
                    </w:r>
                  </w:p>
                  <w:p w:rsidR="0021502C" w:rsidRDefault="0021502C">
                    <w:pPr>
                      <w:pStyle w:val="RCWSLText"/>
                      <w:jc w:val="right"/>
                    </w:pPr>
                    <w:r>
                      <w:t>17</w:t>
                    </w:r>
                  </w:p>
                  <w:p w:rsidR="0021502C" w:rsidRDefault="0021502C">
                    <w:pPr>
                      <w:pStyle w:val="RCWSLText"/>
                      <w:jc w:val="right"/>
                    </w:pPr>
                    <w:r>
                      <w:t>18</w:t>
                    </w:r>
                  </w:p>
                  <w:p w:rsidR="0021502C" w:rsidRDefault="0021502C">
                    <w:pPr>
                      <w:pStyle w:val="RCWSLText"/>
                      <w:jc w:val="right"/>
                    </w:pPr>
                    <w:r>
                      <w:t>19</w:t>
                    </w:r>
                  </w:p>
                  <w:p w:rsidR="0021502C" w:rsidRDefault="0021502C">
                    <w:pPr>
                      <w:pStyle w:val="RCWSLText"/>
                      <w:jc w:val="right"/>
                    </w:pPr>
                    <w:r>
                      <w:t>20</w:t>
                    </w:r>
                  </w:p>
                  <w:p w:rsidR="0021502C" w:rsidRDefault="0021502C">
                    <w:pPr>
                      <w:pStyle w:val="RCWSLText"/>
                      <w:jc w:val="right"/>
                    </w:pPr>
                    <w:r>
                      <w:t>21</w:t>
                    </w:r>
                  </w:p>
                  <w:p w:rsidR="0021502C" w:rsidRDefault="0021502C">
                    <w:pPr>
                      <w:pStyle w:val="RCWSLText"/>
                      <w:jc w:val="right"/>
                    </w:pPr>
                    <w:r>
                      <w:t>22</w:t>
                    </w:r>
                  </w:p>
                  <w:p w:rsidR="0021502C" w:rsidRDefault="0021502C">
                    <w:pPr>
                      <w:pStyle w:val="RCWSLText"/>
                      <w:jc w:val="right"/>
                    </w:pPr>
                    <w:r>
                      <w:t>23</w:t>
                    </w:r>
                  </w:p>
                  <w:p w:rsidR="0021502C" w:rsidRDefault="0021502C">
                    <w:pPr>
                      <w:pStyle w:val="RCWSLText"/>
                      <w:jc w:val="right"/>
                    </w:pPr>
                    <w:r>
                      <w:t>24</w:t>
                    </w:r>
                  </w:p>
                  <w:p w:rsidR="0021502C" w:rsidRDefault="0021502C">
                    <w:pPr>
                      <w:pStyle w:val="RCWSLText"/>
                      <w:jc w:val="right"/>
                    </w:pPr>
                    <w:r>
                      <w:t>25</w:t>
                    </w:r>
                  </w:p>
                  <w:p w:rsidR="0021502C" w:rsidRDefault="0021502C">
                    <w:pPr>
                      <w:pStyle w:val="RCWSLText"/>
                      <w:jc w:val="right"/>
                    </w:pPr>
                    <w:r>
                      <w:t>26</w:t>
                    </w:r>
                  </w:p>
                  <w:p w:rsidR="0021502C" w:rsidRDefault="0021502C">
                    <w:pPr>
                      <w:pStyle w:val="RCWSLText"/>
                      <w:jc w:val="right"/>
                    </w:pPr>
                    <w:r>
                      <w:t>27</w:t>
                    </w:r>
                  </w:p>
                  <w:p w:rsidR="0021502C" w:rsidRDefault="0021502C">
                    <w:pPr>
                      <w:pStyle w:val="RCWSLText"/>
                      <w:jc w:val="right"/>
                    </w:pPr>
                    <w:r>
                      <w:t>28</w:t>
                    </w:r>
                  </w:p>
                  <w:p w:rsidR="0021502C" w:rsidRDefault="0021502C">
                    <w:pPr>
                      <w:pStyle w:val="RCWSLText"/>
                      <w:jc w:val="right"/>
                    </w:pPr>
                    <w:r>
                      <w:t>29</w:t>
                    </w:r>
                  </w:p>
                  <w:p w:rsidR="0021502C" w:rsidRDefault="0021502C">
                    <w:pPr>
                      <w:pStyle w:val="RCWSLText"/>
                      <w:jc w:val="right"/>
                    </w:pPr>
                    <w:r>
                      <w:t>30</w:t>
                    </w:r>
                  </w:p>
                  <w:p w:rsidR="0021502C" w:rsidRDefault="0021502C">
                    <w:pPr>
                      <w:pStyle w:val="RCWSLText"/>
                      <w:jc w:val="right"/>
                    </w:pPr>
                    <w:r>
                      <w:t>31</w:t>
                    </w:r>
                  </w:p>
                  <w:p w:rsidR="0021502C" w:rsidRDefault="0021502C">
                    <w:pPr>
                      <w:pStyle w:val="RCWSLText"/>
                      <w:jc w:val="right"/>
                    </w:pPr>
                    <w:r>
                      <w:t>32</w:t>
                    </w:r>
                  </w:p>
                  <w:p w:rsidR="0021502C" w:rsidRDefault="0021502C">
                    <w:pPr>
                      <w:pStyle w:val="RCWSLText"/>
                      <w:jc w:val="right"/>
                    </w:pPr>
                    <w:r>
                      <w:t>33</w:t>
                    </w:r>
                  </w:p>
                  <w:p w:rsidR="0021502C" w:rsidRDefault="0021502C">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2C" w:rsidRDefault="0021502C">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2C" w:rsidRDefault="0021502C" w:rsidP="00605C39">
                          <w:pPr>
                            <w:pStyle w:val="RCWSLText"/>
                            <w:spacing w:before="2888"/>
                            <w:jc w:val="right"/>
                          </w:pPr>
                          <w:r>
                            <w:t>1</w:t>
                          </w:r>
                        </w:p>
                        <w:p w:rsidR="0021502C" w:rsidRDefault="0021502C">
                          <w:pPr>
                            <w:pStyle w:val="RCWSLText"/>
                            <w:jc w:val="right"/>
                          </w:pPr>
                          <w:r>
                            <w:t>2</w:t>
                          </w:r>
                        </w:p>
                        <w:p w:rsidR="0021502C" w:rsidRDefault="0021502C">
                          <w:pPr>
                            <w:pStyle w:val="RCWSLText"/>
                            <w:jc w:val="right"/>
                          </w:pPr>
                          <w:r>
                            <w:t>3</w:t>
                          </w:r>
                        </w:p>
                        <w:p w:rsidR="0021502C" w:rsidRDefault="0021502C">
                          <w:pPr>
                            <w:pStyle w:val="RCWSLText"/>
                            <w:jc w:val="right"/>
                          </w:pPr>
                          <w:r>
                            <w:t>4</w:t>
                          </w:r>
                        </w:p>
                        <w:p w:rsidR="0021502C" w:rsidRDefault="0021502C">
                          <w:pPr>
                            <w:pStyle w:val="RCWSLText"/>
                            <w:jc w:val="right"/>
                          </w:pPr>
                          <w:r>
                            <w:t>5</w:t>
                          </w:r>
                        </w:p>
                        <w:p w:rsidR="0021502C" w:rsidRDefault="0021502C">
                          <w:pPr>
                            <w:pStyle w:val="RCWSLText"/>
                            <w:jc w:val="right"/>
                          </w:pPr>
                          <w:r>
                            <w:t>6</w:t>
                          </w:r>
                        </w:p>
                        <w:p w:rsidR="0021502C" w:rsidRDefault="0021502C">
                          <w:pPr>
                            <w:pStyle w:val="RCWSLText"/>
                            <w:jc w:val="right"/>
                          </w:pPr>
                          <w:r>
                            <w:t>7</w:t>
                          </w:r>
                        </w:p>
                        <w:p w:rsidR="0021502C" w:rsidRDefault="0021502C">
                          <w:pPr>
                            <w:pStyle w:val="RCWSLText"/>
                            <w:jc w:val="right"/>
                          </w:pPr>
                          <w:r>
                            <w:t>8</w:t>
                          </w:r>
                        </w:p>
                        <w:p w:rsidR="0021502C" w:rsidRDefault="0021502C">
                          <w:pPr>
                            <w:pStyle w:val="RCWSLText"/>
                            <w:jc w:val="right"/>
                          </w:pPr>
                          <w:r>
                            <w:t>9</w:t>
                          </w:r>
                        </w:p>
                        <w:p w:rsidR="0021502C" w:rsidRDefault="0021502C">
                          <w:pPr>
                            <w:pStyle w:val="RCWSLText"/>
                            <w:jc w:val="right"/>
                          </w:pPr>
                          <w:r>
                            <w:t>10</w:t>
                          </w:r>
                        </w:p>
                        <w:p w:rsidR="0021502C" w:rsidRDefault="0021502C">
                          <w:pPr>
                            <w:pStyle w:val="RCWSLText"/>
                            <w:jc w:val="right"/>
                          </w:pPr>
                          <w:r>
                            <w:t>11</w:t>
                          </w:r>
                        </w:p>
                        <w:p w:rsidR="0021502C" w:rsidRDefault="0021502C">
                          <w:pPr>
                            <w:pStyle w:val="RCWSLText"/>
                            <w:jc w:val="right"/>
                          </w:pPr>
                          <w:r>
                            <w:t>12</w:t>
                          </w:r>
                        </w:p>
                        <w:p w:rsidR="0021502C" w:rsidRDefault="0021502C">
                          <w:pPr>
                            <w:pStyle w:val="RCWSLText"/>
                            <w:jc w:val="right"/>
                          </w:pPr>
                          <w:r>
                            <w:t>13</w:t>
                          </w:r>
                        </w:p>
                        <w:p w:rsidR="0021502C" w:rsidRDefault="0021502C">
                          <w:pPr>
                            <w:pStyle w:val="RCWSLText"/>
                            <w:jc w:val="right"/>
                          </w:pPr>
                          <w:r>
                            <w:t>14</w:t>
                          </w:r>
                        </w:p>
                        <w:p w:rsidR="0021502C" w:rsidRDefault="0021502C">
                          <w:pPr>
                            <w:pStyle w:val="RCWSLText"/>
                            <w:jc w:val="right"/>
                          </w:pPr>
                          <w:r>
                            <w:t>15</w:t>
                          </w:r>
                        </w:p>
                        <w:p w:rsidR="0021502C" w:rsidRDefault="0021502C">
                          <w:pPr>
                            <w:pStyle w:val="RCWSLText"/>
                            <w:jc w:val="right"/>
                          </w:pPr>
                          <w:r>
                            <w:t>16</w:t>
                          </w:r>
                        </w:p>
                        <w:p w:rsidR="0021502C" w:rsidRDefault="0021502C">
                          <w:pPr>
                            <w:pStyle w:val="RCWSLText"/>
                            <w:jc w:val="right"/>
                          </w:pPr>
                          <w:r>
                            <w:t>17</w:t>
                          </w:r>
                        </w:p>
                        <w:p w:rsidR="0021502C" w:rsidRDefault="0021502C">
                          <w:pPr>
                            <w:pStyle w:val="RCWSLText"/>
                            <w:jc w:val="right"/>
                          </w:pPr>
                          <w:r>
                            <w:t>18</w:t>
                          </w:r>
                        </w:p>
                        <w:p w:rsidR="0021502C" w:rsidRDefault="0021502C">
                          <w:pPr>
                            <w:pStyle w:val="RCWSLText"/>
                            <w:jc w:val="right"/>
                          </w:pPr>
                          <w:r>
                            <w:t>19</w:t>
                          </w:r>
                        </w:p>
                        <w:p w:rsidR="0021502C" w:rsidRDefault="0021502C">
                          <w:pPr>
                            <w:pStyle w:val="RCWSLText"/>
                            <w:jc w:val="right"/>
                          </w:pPr>
                          <w:r>
                            <w:t>20</w:t>
                          </w:r>
                        </w:p>
                        <w:p w:rsidR="0021502C" w:rsidRDefault="0021502C">
                          <w:pPr>
                            <w:pStyle w:val="RCWSLText"/>
                            <w:jc w:val="right"/>
                          </w:pPr>
                          <w:r>
                            <w:t>21</w:t>
                          </w:r>
                        </w:p>
                        <w:p w:rsidR="0021502C" w:rsidRDefault="0021502C">
                          <w:pPr>
                            <w:pStyle w:val="RCWSLText"/>
                            <w:jc w:val="right"/>
                          </w:pPr>
                          <w:r>
                            <w:t>22</w:t>
                          </w:r>
                        </w:p>
                        <w:p w:rsidR="0021502C" w:rsidRDefault="0021502C">
                          <w:pPr>
                            <w:pStyle w:val="RCWSLText"/>
                            <w:jc w:val="right"/>
                          </w:pPr>
                          <w:r>
                            <w:t>23</w:t>
                          </w:r>
                        </w:p>
                        <w:p w:rsidR="0021502C" w:rsidRDefault="0021502C">
                          <w:pPr>
                            <w:pStyle w:val="RCWSLText"/>
                            <w:jc w:val="right"/>
                          </w:pPr>
                          <w:r>
                            <w:t>24</w:t>
                          </w:r>
                        </w:p>
                        <w:p w:rsidR="0021502C" w:rsidRDefault="0021502C" w:rsidP="00060D21">
                          <w:pPr>
                            <w:pStyle w:val="RCWSLText"/>
                            <w:jc w:val="right"/>
                          </w:pPr>
                          <w:r>
                            <w:t>25</w:t>
                          </w:r>
                        </w:p>
                        <w:p w:rsidR="0021502C" w:rsidRDefault="0021502C" w:rsidP="00060D21">
                          <w:pPr>
                            <w:pStyle w:val="RCWSLText"/>
                            <w:jc w:val="right"/>
                          </w:pPr>
                          <w:r>
                            <w:t>26</w:t>
                          </w:r>
                        </w:p>
                        <w:p w:rsidR="0021502C" w:rsidRDefault="0021502C"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21502C" w:rsidRDefault="0021502C" w:rsidP="00605C39">
                    <w:pPr>
                      <w:pStyle w:val="RCWSLText"/>
                      <w:spacing w:before="2888"/>
                      <w:jc w:val="right"/>
                    </w:pPr>
                    <w:r>
                      <w:t>1</w:t>
                    </w:r>
                  </w:p>
                  <w:p w:rsidR="0021502C" w:rsidRDefault="0021502C">
                    <w:pPr>
                      <w:pStyle w:val="RCWSLText"/>
                      <w:jc w:val="right"/>
                    </w:pPr>
                    <w:r>
                      <w:t>2</w:t>
                    </w:r>
                  </w:p>
                  <w:p w:rsidR="0021502C" w:rsidRDefault="0021502C">
                    <w:pPr>
                      <w:pStyle w:val="RCWSLText"/>
                      <w:jc w:val="right"/>
                    </w:pPr>
                    <w:r>
                      <w:t>3</w:t>
                    </w:r>
                  </w:p>
                  <w:p w:rsidR="0021502C" w:rsidRDefault="0021502C">
                    <w:pPr>
                      <w:pStyle w:val="RCWSLText"/>
                      <w:jc w:val="right"/>
                    </w:pPr>
                    <w:r>
                      <w:t>4</w:t>
                    </w:r>
                  </w:p>
                  <w:p w:rsidR="0021502C" w:rsidRDefault="0021502C">
                    <w:pPr>
                      <w:pStyle w:val="RCWSLText"/>
                      <w:jc w:val="right"/>
                    </w:pPr>
                    <w:r>
                      <w:t>5</w:t>
                    </w:r>
                  </w:p>
                  <w:p w:rsidR="0021502C" w:rsidRDefault="0021502C">
                    <w:pPr>
                      <w:pStyle w:val="RCWSLText"/>
                      <w:jc w:val="right"/>
                    </w:pPr>
                    <w:r>
                      <w:t>6</w:t>
                    </w:r>
                  </w:p>
                  <w:p w:rsidR="0021502C" w:rsidRDefault="0021502C">
                    <w:pPr>
                      <w:pStyle w:val="RCWSLText"/>
                      <w:jc w:val="right"/>
                    </w:pPr>
                    <w:r>
                      <w:t>7</w:t>
                    </w:r>
                  </w:p>
                  <w:p w:rsidR="0021502C" w:rsidRDefault="0021502C">
                    <w:pPr>
                      <w:pStyle w:val="RCWSLText"/>
                      <w:jc w:val="right"/>
                    </w:pPr>
                    <w:r>
                      <w:t>8</w:t>
                    </w:r>
                  </w:p>
                  <w:p w:rsidR="0021502C" w:rsidRDefault="0021502C">
                    <w:pPr>
                      <w:pStyle w:val="RCWSLText"/>
                      <w:jc w:val="right"/>
                    </w:pPr>
                    <w:r>
                      <w:t>9</w:t>
                    </w:r>
                  </w:p>
                  <w:p w:rsidR="0021502C" w:rsidRDefault="0021502C">
                    <w:pPr>
                      <w:pStyle w:val="RCWSLText"/>
                      <w:jc w:val="right"/>
                    </w:pPr>
                    <w:r>
                      <w:t>10</w:t>
                    </w:r>
                  </w:p>
                  <w:p w:rsidR="0021502C" w:rsidRDefault="0021502C">
                    <w:pPr>
                      <w:pStyle w:val="RCWSLText"/>
                      <w:jc w:val="right"/>
                    </w:pPr>
                    <w:r>
                      <w:t>11</w:t>
                    </w:r>
                  </w:p>
                  <w:p w:rsidR="0021502C" w:rsidRDefault="0021502C">
                    <w:pPr>
                      <w:pStyle w:val="RCWSLText"/>
                      <w:jc w:val="right"/>
                    </w:pPr>
                    <w:r>
                      <w:t>12</w:t>
                    </w:r>
                  </w:p>
                  <w:p w:rsidR="0021502C" w:rsidRDefault="0021502C">
                    <w:pPr>
                      <w:pStyle w:val="RCWSLText"/>
                      <w:jc w:val="right"/>
                    </w:pPr>
                    <w:r>
                      <w:t>13</w:t>
                    </w:r>
                  </w:p>
                  <w:p w:rsidR="0021502C" w:rsidRDefault="0021502C">
                    <w:pPr>
                      <w:pStyle w:val="RCWSLText"/>
                      <w:jc w:val="right"/>
                    </w:pPr>
                    <w:r>
                      <w:t>14</w:t>
                    </w:r>
                  </w:p>
                  <w:p w:rsidR="0021502C" w:rsidRDefault="0021502C">
                    <w:pPr>
                      <w:pStyle w:val="RCWSLText"/>
                      <w:jc w:val="right"/>
                    </w:pPr>
                    <w:r>
                      <w:t>15</w:t>
                    </w:r>
                  </w:p>
                  <w:p w:rsidR="0021502C" w:rsidRDefault="0021502C">
                    <w:pPr>
                      <w:pStyle w:val="RCWSLText"/>
                      <w:jc w:val="right"/>
                    </w:pPr>
                    <w:r>
                      <w:t>16</w:t>
                    </w:r>
                  </w:p>
                  <w:p w:rsidR="0021502C" w:rsidRDefault="0021502C">
                    <w:pPr>
                      <w:pStyle w:val="RCWSLText"/>
                      <w:jc w:val="right"/>
                    </w:pPr>
                    <w:r>
                      <w:t>17</w:t>
                    </w:r>
                  </w:p>
                  <w:p w:rsidR="0021502C" w:rsidRDefault="0021502C">
                    <w:pPr>
                      <w:pStyle w:val="RCWSLText"/>
                      <w:jc w:val="right"/>
                    </w:pPr>
                    <w:r>
                      <w:t>18</w:t>
                    </w:r>
                  </w:p>
                  <w:p w:rsidR="0021502C" w:rsidRDefault="0021502C">
                    <w:pPr>
                      <w:pStyle w:val="RCWSLText"/>
                      <w:jc w:val="right"/>
                    </w:pPr>
                    <w:r>
                      <w:t>19</w:t>
                    </w:r>
                  </w:p>
                  <w:p w:rsidR="0021502C" w:rsidRDefault="0021502C">
                    <w:pPr>
                      <w:pStyle w:val="RCWSLText"/>
                      <w:jc w:val="right"/>
                    </w:pPr>
                    <w:r>
                      <w:t>20</w:t>
                    </w:r>
                  </w:p>
                  <w:p w:rsidR="0021502C" w:rsidRDefault="0021502C">
                    <w:pPr>
                      <w:pStyle w:val="RCWSLText"/>
                      <w:jc w:val="right"/>
                    </w:pPr>
                    <w:r>
                      <w:t>21</w:t>
                    </w:r>
                  </w:p>
                  <w:p w:rsidR="0021502C" w:rsidRDefault="0021502C">
                    <w:pPr>
                      <w:pStyle w:val="RCWSLText"/>
                      <w:jc w:val="right"/>
                    </w:pPr>
                    <w:r>
                      <w:t>22</w:t>
                    </w:r>
                  </w:p>
                  <w:p w:rsidR="0021502C" w:rsidRDefault="0021502C">
                    <w:pPr>
                      <w:pStyle w:val="RCWSLText"/>
                      <w:jc w:val="right"/>
                    </w:pPr>
                    <w:r>
                      <w:t>23</w:t>
                    </w:r>
                  </w:p>
                  <w:p w:rsidR="0021502C" w:rsidRDefault="0021502C">
                    <w:pPr>
                      <w:pStyle w:val="RCWSLText"/>
                      <w:jc w:val="right"/>
                    </w:pPr>
                    <w:r>
                      <w:t>24</w:t>
                    </w:r>
                  </w:p>
                  <w:p w:rsidR="0021502C" w:rsidRDefault="0021502C" w:rsidP="00060D21">
                    <w:pPr>
                      <w:pStyle w:val="RCWSLText"/>
                      <w:jc w:val="right"/>
                    </w:pPr>
                    <w:r>
                      <w:t>25</w:t>
                    </w:r>
                  </w:p>
                  <w:p w:rsidR="0021502C" w:rsidRDefault="0021502C" w:rsidP="00060D21">
                    <w:pPr>
                      <w:pStyle w:val="RCWSLText"/>
                      <w:jc w:val="right"/>
                    </w:pPr>
                    <w:r>
                      <w:t>26</w:t>
                    </w:r>
                  </w:p>
                  <w:p w:rsidR="0021502C" w:rsidRDefault="0021502C"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0F4588"/>
    <w:rsid w:val="00102468"/>
    <w:rsid w:val="00106544"/>
    <w:rsid w:val="00146AAF"/>
    <w:rsid w:val="001A775A"/>
    <w:rsid w:val="001B4E53"/>
    <w:rsid w:val="001C1B27"/>
    <w:rsid w:val="001E6675"/>
    <w:rsid w:val="0021502C"/>
    <w:rsid w:val="00217E8A"/>
    <w:rsid w:val="00265296"/>
    <w:rsid w:val="00281CBD"/>
    <w:rsid w:val="002C1E25"/>
    <w:rsid w:val="00316CD9"/>
    <w:rsid w:val="00353723"/>
    <w:rsid w:val="003B4BA7"/>
    <w:rsid w:val="003E2FC6"/>
    <w:rsid w:val="00464610"/>
    <w:rsid w:val="00492DDC"/>
    <w:rsid w:val="004A4BF7"/>
    <w:rsid w:val="004B337F"/>
    <w:rsid w:val="004C6615"/>
    <w:rsid w:val="00523C5A"/>
    <w:rsid w:val="00596F1F"/>
    <w:rsid w:val="005A22B3"/>
    <w:rsid w:val="005E69C3"/>
    <w:rsid w:val="00605C39"/>
    <w:rsid w:val="006168C9"/>
    <w:rsid w:val="0065126A"/>
    <w:rsid w:val="006841E6"/>
    <w:rsid w:val="00692976"/>
    <w:rsid w:val="006C7C67"/>
    <w:rsid w:val="006F7027"/>
    <w:rsid w:val="007049E4"/>
    <w:rsid w:val="0072335D"/>
    <w:rsid w:val="0072541D"/>
    <w:rsid w:val="00742F29"/>
    <w:rsid w:val="00757317"/>
    <w:rsid w:val="007769AF"/>
    <w:rsid w:val="007A5C97"/>
    <w:rsid w:val="007D1589"/>
    <w:rsid w:val="007D35D4"/>
    <w:rsid w:val="0083749C"/>
    <w:rsid w:val="008443FE"/>
    <w:rsid w:val="00846034"/>
    <w:rsid w:val="00866B84"/>
    <w:rsid w:val="008A25BB"/>
    <w:rsid w:val="008C7E6E"/>
    <w:rsid w:val="008D3DAA"/>
    <w:rsid w:val="00931B84"/>
    <w:rsid w:val="0096303F"/>
    <w:rsid w:val="00972869"/>
    <w:rsid w:val="00984CD1"/>
    <w:rsid w:val="009F23A9"/>
    <w:rsid w:val="00A01F29"/>
    <w:rsid w:val="00A17B5B"/>
    <w:rsid w:val="00A47131"/>
    <w:rsid w:val="00A4729B"/>
    <w:rsid w:val="00A93D4A"/>
    <w:rsid w:val="00A96E0C"/>
    <w:rsid w:val="00AA1230"/>
    <w:rsid w:val="00AB682C"/>
    <w:rsid w:val="00AD2D0A"/>
    <w:rsid w:val="00B31D1C"/>
    <w:rsid w:val="00B41494"/>
    <w:rsid w:val="00B518D0"/>
    <w:rsid w:val="00B56650"/>
    <w:rsid w:val="00B73E0A"/>
    <w:rsid w:val="00B961E0"/>
    <w:rsid w:val="00BF44DF"/>
    <w:rsid w:val="00C61A83"/>
    <w:rsid w:val="00C8108C"/>
    <w:rsid w:val="00CE53B1"/>
    <w:rsid w:val="00D152B8"/>
    <w:rsid w:val="00D40447"/>
    <w:rsid w:val="00D659AC"/>
    <w:rsid w:val="00D848A0"/>
    <w:rsid w:val="00DA47F3"/>
    <w:rsid w:val="00DC2C13"/>
    <w:rsid w:val="00DC7858"/>
    <w:rsid w:val="00DE256E"/>
    <w:rsid w:val="00DF2195"/>
    <w:rsid w:val="00DF5D0E"/>
    <w:rsid w:val="00E1471A"/>
    <w:rsid w:val="00E267B1"/>
    <w:rsid w:val="00E41CC6"/>
    <w:rsid w:val="00E622F1"/>
    <w:rsid w:val="00E66F5D"/>
    <w:rsid w:val="00E831A5"/>
    <w:rsid w:val="00E850E7"/>
    <w:rsid w:val="00EC4C96"/>
    <w:rsid w:val="00ED2EEB"/>
    <w:rsid w:val="00F229DE"/>
    <w:rsid w:val="00F304D3"/>
    <w:rsid w:val="00F4663F"/>
    <w:rsid w:val="00F705B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75058"/>
    <w:rsid w:val="00AD5A4A"/>
    <w:rsid w:val="00B16672"/>
    <w:rsid w:val="00CF3AB2"/>
    <w:rsid w:val="00EC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6468-S</BillDocName>
  <AmendType>AMH</AmendType>
  <SponsorAcronym>HASE</SponsorAcronym>
  <DrafterAcronym>REIN</DrafterAcronym>
  <DraftNumber>094</DraftNumber>
  <OfferedBy/>
  <ReferenceNumber>SSB 6468</ReferenceNumber>
  <Floor>H AMD TO WAYS COMM AMD (H-4495.1/12)</Floor>
  <AmendmentNumber>
  </AmendmentNumber>
  <Sponsors>By Representative Hasegawa</Sponsors>
  <FloorAction> </FloorAction>
</Amendment>
</file>

<file path=customXml/item2.xml><?xml version="1.0" encoding="utf-8"?>
<Amendment>
  <BillDocName>6468-S</BillDocName>
  <AmendType>AMH</AmendType>
  <SponsorAcronym>HASE</SponsorAcronym>
  <DrafterAcronym>REIN</DrafterAcronym>
  <DraftNumber>094</DraftNumber>
  <ReferenceNumber>SSB 6468</ReferenceNumber>
  <Floor>H AMD TO WAYS COMM AMD (H-4495.1/12)</Floor>
  <AmendmentNumber> 1296</AmendmentNumber>
  <Sponsors>By Representative Hasegawa</Sponsors>
  <FloorAction>FAILED 03/02/2012</FloorAction>
</Amendment>
</file>

<file path=customXml/itemProps1.xml><?xml version="1.0" encoding="utf-8"?>
<ds:datastoreItem xmlns:ds="http://schemas.openxmlformats.org/officeDocument/2006/customXml" ds:itemID="{0941460B-BDC8-4DC7-90D9-3210E2BFAFA5}">
  <ds:schemaRefs>
    <ds:schemaRef ds:uri="http://schemas.openxmlformats.org/officeDocument/2006/bibliography"/>
  </ds:schemaRefs>
</ds:datastoreItem>
</file>

<file path=customXml/itemProps2.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320</Words>
  <Characters>1824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6468-S AMH HASE REIN 093</vt:lpstr>
    </vt:vector>
  </TitlesOfParts>
  <Company>Washington State Legislature</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6468-S AMH HASE REIN 094</dc:title>
  <dc:creator>Jill Reinmuth</dc:creator>
  <cp:lastModifiedBy>Rick Johnson</cp:lastModifiedBy>
  <cp:revision>7</cp:revision>
  <cp:lastPrinted>2012-03-02T19:58:00Z</cp:lastPrinted>
  <dcterms:created xsi:type="dcterms:W3CDTF">2012-03-02T19:56:00Z</dcterms:created>
  <dcterms:modified xsi:type="dcterms:W3CDTF">2012-03-02T21:47:00Z</dcterms:modified>
</cp:coreProperties>
</file>