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22CF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8358C">
            <w:t>6406-S.E2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835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8358C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8358C">
            <w:t>JACA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8358C">
            <w:t>079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22CF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8358C">
            <w:rPr>
              <w:b/>
              <w:u w:val="single"/>
            </w:rPr>
            <w:t>2ESSB 6406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8358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F7D2D">
            <w:rPr>
              <w:b/>
            </w:rPr>
            <w:t xml:space="preserve"> 1438</w:t>
          </w:r>
        </w:sdtContent>
      </w:sdt>
    </w:p>
    <w:p w:rsidR="00DF5D0E" w:rsidP="00605C39" w:rsidRDefault="00E22CF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8358C"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8358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04/10/2012</w:t>
          </w:r>
        </w:p>
      </w:sdtContent>
    </w:sdt>
    <w:permStart w:edGrp="everyone" w:id="1037976077"/>
    <w:p w:rsidR="00BB4999" w:rsidP="00BB4999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B4999">
        <w:t>On page 47, line 25, after "RCW 36.70A.490;" insert "and"</w:t>
      </w:r>
    </w:p>
    <w:p w:rsidR="00BB4999" w:rsidP="00BB4999" w:rsidRDefault="00BB4999">
      <w:pPr>
        <w:pStyle w:val="RCWSLText"/>
      </w:pPr>
    </w:p>
    <w:p w:rsidR="00BB4999" w:rsidP="00BB4999" w:rsidRDefault="00BB4999">
      <w:pPr>
        <w:pStyle w:val="RCWSLText"/>
      </w:pPr>
      <w:r>
        <w:tab/>
        <w:t>On page 47, l</w:t>
      </w:r>
      <w:r w:rsidR="0009721F">
        <w:t>ine 26</w:t>
      </w:r>
      <w:r>
        <w:t>, after "sources" strike "; and" and insert "."</w:t>
      </w:r>
    </w:p>
    <w:p w:rsidR="00BB4999" w:rsidP="00BB4999" w:rsidRDefault="00BB4999">
      <w:pPr>
        <w:pStyle w:val="RCWSLText"/>
      </w:pPr>
    </w:p>
    <w:p w:rsidR="00BB4999" w:rsidP="00BB4999" w:rsidRDefault="00BB4999">
      <w:pPr>
        <w:pStyle w:val="RCWSLText"/>
      </w:pPr>
      <w:r>
        <w:tab/>
        <w:t xml:space="preserve">On page 47, </w:t>
      </w:r>
      <w:r w:rsidR="0009721F">
        <w:t>at the beginning of</w:t>
      </w:r>
      <w:r>
        <w:t xml:space="preserve"> l</w:t>
      </w:r>
      <w:r w:rsidR="0009721F">
        <w:t>ine 27</w:t>
      </w:r>
      <w:r>
        <w:t>, st</w:t>
      </w:r>
      <w:r w:rsidR="0009721F">
        <w:t>rike all material through line 11 on page 51</w:t>
      </w:r>
    </w:p>
    <w:p w:rsidR="0009721F" w:rsidP="00BB4999" w:rsidRDefault="0009721F">
      <w:pPr>
        <w:pStyle w:val="RCWSLText"/>
      </w:pPr>
    </w:p>
    <w:p w:rsidR="00BB4999" w:rsidP="00BB4999" w:rsidRDefault="00BB4999">
      <w:pPr>
        <w:pStyle w:val="RCWSLText"/>
      </w:pPr>
      <w:r>
        <w:tab/>
        <w:t>Renumber the remaining sections consecutively and correct any internal references accordingly.</w:t>
      </w:r>
    </w:p>
    <w:p w:rsidR="00BB4999" w:rsidP="00BB4999" w:rsidRDefault="00BB4999">
      <w:pPr>
        <w:pStyle w:val="RCWSLText"/>
      </w:pPr>
    </w:p>
    <w:p w:rsidRPr="008C181F" w:rsidR="00BB4999" w:rsidP="00BB4999" w:rsidRDefault="00BB4999">
      <w:pPr>
        <w:pStyle w:val="RCWSLText"/>
      </w:pPr>
      <w:r>
        <w:tab/>
        <w:t>Correct the title.</w:t>
      </w:r>
    </w:p>
    <w:p w:rsidRPr="00B521A5" w:rsidR="00BB4999" w:rsidP="00BB4999" w:rsidRDefault="00BB4999">
      <w:pPr>
        <w:suppressLineNumbers/>
        <w:rPr>
          <w:spacing w:val="-3"/>
        </w:rPr>
      </w:pPr>
    </w:p>
    <w:p w:rsidR="00BB4999" w:rsidP="00BB4999" w:rsidRDefault="00BB4999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1813239464"/>
          <w:placeholder>
            <w:docPart w:val="DEAEF2EF918A45AD96D358AA3E903AE5"/>
          </w:placeholder>
        </w:sdtPr>
        <w:sdtEndPr>
          <w:rPr>
            <w:spacing w:val="-3"/>
          </w:rPr>
        </w:sdtEndPr>
        <w:sdtContent>
          <w:tr w:rsidR="00BB4999" w:rsidTr="00F65FF8">
            <w:tc>
              <w:tcPr>
                <w:tcW w:w="540" w:type="dxa"/>
                <w:shd w:val="clear" w:color="auto" w:fill="FFFFFF" w:themeFill="background1"/>
              </w:tcPr>
              <w:p w:rsidR="00BB4999" w:rsidP="00F65FF8" w:rsidRDefault="00BB49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BB4999" w:rsidP="00F65FF8" w:rsidRDefault="00BB49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</w:tr>
        </w:sdtContent>
      </w:sdt>
    </w:tbl>
    <w:p w:rsidRPr="00B8358C" w:rsidR="00DF5D0E" w:rsidP="00B8358C" w:rsidRDefault="00DF5D0E">
      <w:pPr>
        <w:suppressLineNumbers/>
        <w:rPr>
          <w:spacing w:val="-3"/>
        </w:rPr>
      </w:pPr>
    </w:p>
    <w:permEnd w:id="1037976077"/>
    <w:p w:rsidR="00ED2EEB" w:rsidP="00B8358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71461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835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B499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B4999">
                  <w:t>Removes the ability of local governments to charge environmental fees on development activity in order to cover the cost of preparing a nonproject environmental review and other environmental review conducted under the State Environmental Policy Act.</w:t>
                </w:r>
              </w:p>
            </w:tc>
          </w:tr>
        </w:sdtContent>
      </w:sdt>
      <w:permEnd w:id="1337146106"/>
    </w:tbl>
    <w:p w:rsidR="00DF5D0E" w:rsidP="00B8358C" w:rsidRDefault="00DF5D0E">
      <w:pPr>
        <w:pStyle w:val="BillEnd"/>
        <w:suppressLineNumbers/>
      </w:pPr>
    </w:p>
    <w:p w:rsidR="00DF5D0E" w:rsidP="00B835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835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8C" w:rsidRDefault="00B8358C" w:rsidP="00DF5D0E">
      <w:r>
        <w:separator/>
      </w:r>
    </w:p>
  </w:endnote>
  <w:endnote w:type="continuationSeparator" w:id="0">
    <w:p w:rsidR="00B8358C" w:rsidRDefault="00B835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90" w:rsidRDefault="009F7E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7773F">
    <w:pPr>
      <w:pStyle w:val="AmendDraftFooter"/>
    </w:pPr>
    <w:fldSimple w:instr=" TITLE   \* MERGEFORMAT ">
      <w:r w:rsidR="00E22CF4">
        <w:t>6406-S.E2 AMH TAYL JACA 079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B499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7773F">
    <w:pPr>
      <w:pStyle w:val="AmendDraftFooter"/>
    </w:pPr>
    <w:fldSimple w:instr=" TITLE   \* MERGEFORMAT ">
      <w:r w:rsidR="00E22CF4">
        <w:t>6406-S.E2 AMH TAYL JACA 079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2CF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8C" w:rsidRDefault="00B8358C" w:rsidP="00DF5D0E">
      <w:r>
        <w:separator/>
      </w:r>
    </w:p>
  </w:footnote>
  <w:footnote w:type="continuationSeparator" w:id="0">
    <w:p w:rsidR="00B8358C" w:rsidRDefault="00B835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90" w:rsidRDefault="009F7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4C88"/>
    <w:rsid w:val="00060D21"/>
    <w:rsid w:val="00096165"/>
    <w:rsid w:val="0009721F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7D2D"/>
    <w:rsid w:val="00931B84"/>
    <w:rsid w:val="0096303F"/>
    <w:rsid w:val="00972869"/>
    <w:rsid w:val="00984CD1"/>
    <w:rsid w:val="009F23A9"/>
    <w:rsid w:val="009F7E90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358C"/>
    <w:rsid w:val="00B961E0"/>
    <w:rsid w:val="00BB4999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2CF4"/>
    <w:rsid w:val="00E267B1"/>
    <w:rsid w:val="00E41CC6"/>
    <w:rsid w:val="00E66F5D"/>
    <w:rsid w:val="00E7773F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DEAEF2EF918A45AD96D358AA3E90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92B5-2484-45F2-8D5E-835908176551}"/>
      </w:docPartPr>
      <w:docPartBody>
        <w:p w:rsidR="008910C7" w:rsidRDefault="006D01C9" w:rsidP="006D01C9">
          <w:pPr>
            <w:pStyle w:val="DEAEF2EF918A45AD96D358AA3E903AE5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D01C9"/>
    <w:rsid w:val="008910C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1C9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EAEF2EF918A45AD96D358AA3E903AE5">
    <w:name w:val="DEAEF2EF918A45AD96D358AA3E903AE5"/>
    <w:rsid w:val="006D01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1C9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EAEF2EF918A45AD96D358AA3E903AE5">
    <w:name w:val="DEAEF2EF918A45AD96D358AA3E903AE5"/>
    <w:rsid w:val="006D0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6406-S.E2</BillDocName>
  <AmendType>AMH</AmendType>
  <SponsorAcronym>TAYL</SponsorAcronym>
  <DrafterAcronym>JACA</DrafterAcronym>
  <DraftNumber>079</DraftNumber>
  <ReferenceNumber>2ESSB 6406</ReferenceNumber>
  <Floor>H AMD</Floor>
  <AmendmentNumber> 1438</AmendmentNumber>
  <Sponsors>By Representative Taylor</Sponsors>
  <FloorAction>WITHDRAWN 04/10/2012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123</Words>
  <Characters>640</Characters>
  <Application>Microsoft Office Word</Application>
  <DocSecurity>8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6406-S.E2 AMH TAYL JACA 079</dc:title>
  <dc:creator>Anna Jackson</dc:creator>
  <cp:lastModifiedBy>Anna Jackson</cp:lastModifiedBy>
  <cp:revision>8</cp:revision>
  <cp:lastPrinted>2012-04-11T04:50:00Z</cp:lastPrinted>
  <dcterms:created xsi:type="dcterms:W3CDTF">2012-04-11T04:33:00Z</dcterms:created>
  <dcterms:modified xsi:type="dcterms:W3CDTF">2012-04-11T04:50:00Z</dcterms:modified>
</cp:coreProperties>
</file>