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E7B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9170D">
            <w:t>6216-S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9170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9170D">
            <w:t>JUDI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9170D">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9170D">
            <w:t>090</w:t>
          </w:r>
        </w:sdtContent>
      </w:sdt>
    </w:p>
    <w:p w:rsidR="00DF5D0E" w:rsidP="00B73E0A" w:rsidRDefault="00AA1230">
      <w:pPr>
        <w:pStyle w:val="OfferedBy"/>
        <w:spacing w:after="120"/>
      </w:pPr>
      <w:r>
        <w:tab/>
      </w:r>
      <w:r>
        <w:tab/>
      </w:r>
      <w:r>
        <w:tab/>
      </w:r>
    </w:p>
    <w:p w:rsidR="00DF5D0E" w:rsidRDefault="004E7B4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9170D">
            <w:rPr>
              <w:b/>
              <w:u w:val="single"/>
            </w:rPr>
            <w:t>SSB 6216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9170D">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20717">
            <w:rPr>
              <w:b/>
            </w:rPr>
            <w:t xml:space="preserve"> </w:t>
          </w:r>
        </w:sdtContent>
      </w:sdt>
    </w:p>
    <w:p w:rsidR="00DF5D0E" w:rsidP="00605C39" w:rsidRDefault="004E7B4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9170D">
            <w:t>By Committee on Judiciary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9170D">
          <w:pPr>
            <w:spacing w:line="408" w:lineRule="exact"/>
            <w:jc w:val="right"/>
            <w:rPr>
              <w:b/>
              <w:bCs/>
            </w:rPr>
          </w:pPr>
          <w:r>
            <w:rPr>
              <w:b/>
              <w:bCs/>
            </w:rPr>
            <w:t xml:space="preserve"> </w:t>
          </w:r>
        </w:p>
      </w:sdtContent>
    </w:sdt>
    <w:permStart w:edGrp="everyone" w:id="2028353555"/>
    <w:p w:rsidR="00DF2281"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F2281">
        <w:t>Strike everything after the enacting clause and insert the following:</w:t>
      </w:r>
    </w:p>
    <w:p w:rsidRPr="00D70255" w:rsidR="00D70255" w:rsidP="00D70255" w:rsidRDefault="00D70255">
      <w:pPr>
        <w:pStyle w:val="RCWSLText"/>
      </w:pPr>
    </w:p>
    <w:p w:rsidR="00DF2281" w:rsidP="00DF2281" w:rsidRDefault="00DF2281">
      <w:pPr>
        <w:pStyle w:val="Page"/>
      </w:pPr>
      <w:r>
        <w:tab/>
        <w:t>"</w:t>
      </w:r>
      <w:r w:rsidRPr="00DF2281">
        <w:rPr>
          <w:u w:val="single"/>
        </w:rPr>
        <w:t>NEW SECTION.</w:t>
      </w:r>
      <w:r>
        <w:t xml:space="preserve">  </w:t>
      </w:r>
      <w:r w:rsidRPr="00D70255">
        <w:rPr>
          <w:b/>
        </w:rPr>
        <w:t>Sec. 1.</w:t>
      </w:r>
      <w:r>
        <w:t xml:space="preserve">  A new section is added to chapter 4.24 RCW to read as follows:</w:t>
      </w:r>
    </w:p>
    <w:p w:rsidR="00DF2281" w:rsidP="00DF2281" w:rsidRDefault="00DF2281">
      <w:pPr>
        <w:pStyle w:val="Page"/>
      </w:pPr>
      <w:r>
        <w:tab/>
        <w:t>(1) A charitable organization is not liable for any civil damages arising out of any act or omission, other than acts or omissions constituting gross negligence or willful or wanton misconduct, associated with providing previously owned eyeglasses or hearing instruments to a person if:</w:t>
      </w:r>
    </w:p>
    <w:p w:rsidR="00DF2281" w:rsidP="00DF2281" w:rsidRDefault="00DF2281">
      <w:pPr>
        <w:pStyle w:val="Page"/>
      </w:pPr>
      <w:r>
        <w:tab/>
        <w:t>(a) The person is at least fourteen years of age; and</w:t>
      </w:r>
    </w:p>
    <w:p w:rsidR="00DF2281" w:rsidP="00DF2281" w:rsidRDefault="00DF2281">
      <w:pPr>
        <w:pStyle w:val="Page"/>
      </w:pPr>
      <w:r>
        <w:tab/>
        <w:t>(b) The eyeglasses or hearing instruments are provided to the person without compensation or the expectation of compensation.</w:t>
      </w:r>
    </w:p>
    <w:p w:rsidR="00DF2281" w:rsidP="00DF2281" w:rsidRDefault="00DF2281">
      <w:pPr>
        <w:pStyle w:val="Page"/>
      </w:pPr>
      <w:r>
        <w:tab/>
        <w:t>(2) The immunity provided by subsection (1) of this section applies to eyeglasses only if the eyeglasses are provided by a physician licensed under chapter 18.71 RCW, an osteopathic physician licensed under chapter 18.57 RCW, an optometrist licensed under chapter 18.53 RCW, or an optician licensed under chapter 18.34 RCW who has:</w:t>
      </w:r>
    </w:p>
    <w:p w:rsidR="00DF2281" w:rsidP="00DF2281" w:rsidRDefault="00DF2281">
      <w:pPr>
        <w:pStyle w:val="Page"/>
      </w:pPr>
      <w:r>
        <w:t xml:space="preserve"> </w:t>
      </w:r>
      <w:r>
        <w:tab/>
        <w:t>(a) Personally examined the person who will receive the eyeglasses and issued a prescription for the eyeglasses; or</w:t>
      </w:r>
    </w:p>
    <w:p w:rsidR="00DF2281" w:rsidP="00DF2281" w:rsidRDefault="00DF2281">
      <w:pPr>
        <w:pStyle w:val="Page"/>
      </w:pPr>
      <w:r>
        <w:tab/>
        <w:t>(b) Personally consulted with the licensed physician, osteopathic physician, or optometrist who issued the prescription for the eyeglasses.</w:t>
      </w:r>
    </w:p>
    <w:p w:rsidR="00DF2281" w:rsidP="00DF2281" w:rsidRDefault="00DF2281">
      <w:pPr>
        <w:pStyle w:val="Page"/>
      </w:pPr>
      <w:r>
        <w:tab/>
        <w:t xml:space="preserve">(3) The immunity provided by subsection (1) of this section applies to hearing instruments only if the hearing instruments are provided by a physician licensed under chapter 18.71 RCW, an </w:t>
      </w:r>
      <w:r>
        <w:lastRenderedPageBreak/>
        <w:t>osteopathic physician licensed under chapter 18.57 RCW, or hearing health care professional licensed under chapter 18.35 RCW who has:</w:t>
      </w:r>
    </w:p>
    <w:p w:rsidR="00DF2281" w:rsidP="00DF2281" w:rsidRDefault="00DF2281">
      <w:pPr>
        <w:pStyle w:val="Page"/>
      </w:pPr>
      <w:r>
        <w:tab/>
        <w:t>(a) Personally examined the person who will receive the hearing instruments; or</w:t>
      </w:r>
    </w:p>
    <w:p w:rsidR="00DF2281" w:rsidP="00DF2281" w:rsidRDefault="00DF2281">
      <w:pPr>
        <w:pStyle w:val="Page"/>
      </w:pPr>
      <w:r>
        <w:tab/>
        <w:t>(b) Personally consulted with the licensed physician, osteopathic physician, or hearing health care professional who has examined the person who will receive the hearing instruments.</w:t>
      </w:r>
    </w:p>
    <w:p w:rsidR="00DF2281" w:rsidP="00DF2281" w:rsidRDefault="00DF2281">
      <w:pPr>
        <w:pStyle w:val="Page"/>
      </w:pPr>
      <w:r>
        <w:tab/>
        <w:t>(4) For purposes of this section, "charitable organization" means an organization:</w:t>
      </w:r>
    </w:p>
    <w:p w:rsidR="00DF2281" w:rsidP="00DF2281" w:rsidRDefault="00DF2281">
      <w:pPr>
        <w:pStyle w:val="Page"/>
      </w:pPr>
      <w:r>
        <w:tab/>
        <w:t>(a) That regularly engages in or provides financial support for some form of benevolent or charitable activity with the purpose of doing good to others rather than for the convenience of its members;</w:t>
      </w:r>
    </w:p>
    <w:p w:rsidR="00DF2281" w:rsidP="00DF2281" w:rsidRDefault="00DF2281">
      <w:pPr>
        <w:pStyle w:val="Page"/>
      </w:pPr>
      <w:r>
        <w:tab/>
        <w:t>(b) In which no part of the organization's income is distributable to its members, directors, or officers; and</w:t>
      </w:r>
    </w:p>
    <w:p w:rsidR="00DF2281" w:rsidP="00DF2281" w:rsidRDefault="00DF2281">
      <w:pPr>
        <w:pStyle w:val="Page"/>
      </w:pPr>
      <w:r>
        <w:tab/>
        <w:t>(c) In which no member, director, officer, agent, or employee is paid, or directly receives, in the form of salary or other compensation, an amount beyond that which is just and reasonable compensation commonly paid for such services rendered and which has been fixed and approved by the members, directors, or other governing body of the organization."</w:t>
      </w:r>
    </w:p>
    <w:p w:rsidR="00DF2281" w:rsidP="00C8108C" w:rsidRDefault="00DF2281">
      <w:pPr>
        <w:pStyle w:val="Page"/>
      </w:pPr>
    </w:p>
    <w:p w:rsidR="0069170D" w:rsidP="00C8108C" w:rsidRDefault="00DF2281">
      <w:pPr>
        <w:pStyle w:val="Page"/>
      </w:pPr>
      <w:r>
        <w:tab/>
        <w:t>Correct the title.</w:t>
      </w:r>
      <w:r w:rsidR="0069170D">
        <w:t xml:space="preserve"> </w:t>
      </w:r>
    </w:p>
    <w:p w:rsidRPr="0069170D" w:rsidR="00DF5D0E" w:rsidP="0069170D" w:rsidRDefault="00DF5D0E">
      <w:pPr>
        <w:suppressLineNumbers/>
        <w:rPr>
          <w:spacing w:val="-3"/>
        </w:rPr>
      </w:pPr>
    </w:p>
    <w:permEnd w:id="2028353555"/>
    <w:p w:rsidR="00ED2EEB" w:rsidP="0069170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087860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9170D" w:rsidRDefault="00D659AC">
                <w:pPr>
                  <w:pStyle w:val="Effect"/>
                  <w:suppressLineNumbers/>
                  <w:shd w:val="clear" w:color="auto" w:fill="auto"/>
                  <w:ind w:left="0" w:firstLine="0"/>
                </w:pPr>
              </w:p>
            </w:tc>
            <w:tc>
              <w:tcPr>
                <w:tcW w:w="9874" w:type="dxa"/>
                <w:shd w:val="clear" w:color="auto" w:fill="FFFFFF" w:themeFill="background1"/>
              </w:tcPr>
              <w:p w:rsidR="00DF2281" w:rsidP="00DF2281" w:rsidRDefault="0096303F">
                <w:r w:rsidRPr="0096303F">
                  <w:tab/>
                </w:r>
                <w:r w:rsidR="00DF2281">
                  <w:t>Effect:  The amendment makes the following changes:</w:t>
                </w:r>
              </w:p>
              <w:p w:rsidR="0016660C" w:rsidP="00DF2281" w:rsidRDefault="00DF2281">
                <w:pPr>
                  <w:pStyle w:val="ListParagraph"/>
                  <w:numPr>
                    <w:ilvl w:val="0"/>
                    <w:numId w:val="8"/>
                  </w:numPr>
                </w:pPr>
                <w:r>
                  <w:t>Removes the section expanding the Eye Care for the Homeless Program to include services for the poor and uninsured.</w:t>
                </w:r>
              </w:p>
              <w:p w:rsidR="00DF2281" w:rsidP="0016660C" w:rsidRDefault="0016660C">
                <w:pPr>
                  <w:pStyle w:val="ListParagraph"/>
                  <w:numPr>
                    <w:ilvl w:val="0"/>
                    <w:numId w:val="8"/>
                  </w:numPr>
                </w:pPr>
                <w:r w:rsidRPr="0016660C">
                  <w:t>Grants immunity to charitable organizations, rather than nonprofit corporations and charitable corporations.</w:t>
                </w:r>
              </w:p>
              <w:p w:rsidR="00DF2281" w:rsidP="00DF2281" w:rsidRDefault="00DF2281">
                <w:pPr>
                  <w:pStyle w:val="ListParagraph"/>
                  <w:numPr>
                    <w:ilvl w:val="0"/>
                    <w:numId w:val="8"/>
                  </w:numPr>
                </w:pPr>
                <w:r>
                  <w:t>Gives charitable organizations immunity for facilitating donations of hearing instruments in addition to eyeglasses.</w:t>
                </w:r>
              </w:p>
              <w:p w:rsidR="00D70255" w:rsidP="00DF2281" w:rsidRDefault="00D70255">
                <w:pPr>
                  <w:pStyle w:val="ListParagraph"/>
                  <w:numPr>
                    <w:ilvl w:val="0"/>
                    <w:numId w:val="8"/>
                  </w:numPr>
                </w:pPr>
                <w:r>
                  <w:t>Expands the list of potential providers of eyeglasses to include licensed physicians.</w:t>
                </w:r>
              </w:p>
              <w:p w:rsidR="00DD3A8A" w:rsidP="00DF2281" w:rsidRDefault="00DF2281">
                <w:pPr>
                  <w:pStyle w:val="ListParagraph"/>
                  <w:numPr>
                    <w:ilvl w:val="0"/>
                    <w:numId w:val="8"/>
                  </w:numPr>
                </w:pPr>
                <w:r>
                  <w:t xml:space="preserve">Narrows the immunity provision by not </w:t>
                </w:r>
                <w:r w:rsidR="0016660C">
                  <w:t xml:space="preserve">limiting liability for </w:t>
                </w:r>
                <w:r>
                  <w:t xml:space="preserve">acts or omissions </w:t>
                </w:r>
                <w:r w:rsidR="0016660C">
                  <w:t>that constitute</w:t>
                </w:r>
                <w:r>
                  <w:t xml:space="preserve"> gross negligence or willful or wanton misconduct.</w:t>
                </w:r>
              </w:p>
              <w:p w:rsidR="00DD3A8A" w:rsidP="00DF2281" w:rsidRDefault="00DD3A8A">
                <w:pPr>
                  <w:pStyle w:val="ListParagraph"/>
                  <w:numPr>
                    <w:ilvl w:val="0"/>
                    <w:numId w:val="8"/>
                  </w:numPr>
                </w:pPr>
                <w:r>
                  <w:t>Provides a definition of charitable organizations.</w:t>
                </w:r>
              </w:p>
              <w:p w:rsidR="00DD3A8A" w:rsidP="00DF2281" w:rsidRDefault="00DD3A8A">
                <w:pPr>
                  <w:pStyle w:val="ListParagraph"/>
                  <w:numPr>
                    <w:ilvl w:val="0"/>
                    <w:numId w:val="8"/>
                  </w:numPr>
                </w:pPr>
                <w:r>
                  <w:t xml:space="preserve">Requires a prescription </w:t>
                </w:r>
                <w:r w:rsidR="00820BB2">
                  <w:t xml:space="preserve">in order </w:t>
                </w:r>
                <w:r w:rsidR="00D70255">
                  <w:t xml:space="preserve">for the charitable organization to be immune from liability for providing </w:t>
                </w:r>
                <w:r w:rsidR="00D70255">
                  <w:lastRenderedPageBreak/>
                  <w:t>eyeglasses</w:t>
                </w:r>
                <w:r>
                  <w:t>.</w:t>
                </w:r>
              </w:p>
              <w:p w:rsidR="00DD3A8A" w:rsidP="00DD3A8A" w:rsidRDefault="00DD3A8A">
                <w:pPr>
                  <w:pStyle w:val="ListParagraph"/>
                  <w:numPr>
                    <w:ilvl w:val="0"/>
                    <w:numId w:val="8"/>
                  </w:numPr>
                </w:pPr>
                <w:r>
                  <w:t xml:space="preserve">Grants immunity in situations in which the </w:t>
                </w:r>
                <w:r w:rsidR="00DF2281">
                  <w:t xml:space="preserve">optometrist or ophthalmologist </w:t>
                </w:r>
                <w:r>
                  <w:t xml:space="preserve">did </w:t>
                </w:r>
                <w:r w:rsidR="00DF2281">
                  <w:t xml:space="preserve">not examine the recipient as long as </w:t>
                </w:r>
                <w:r>
                  <w:t>the optometrist or ophthalmologist personally consulted with the</w:t>
                </w:r>
                <w:r w:rsidR="00DF2281">
                  <w:t xml:space="preserve"> optometrist or ophthalmologist </w:t>
                </w:r>
                <w:r>
                  <w:t>who examined the recipient and issued a prescription.</w:t>
                </w:r>
                <w:r w:rsidR="00DF2281">
                  <w:t xml:space="preserve"> </w:t>
                </w:r>
              </w:p>
              <w:p w:rsidRPr="007D1589" w:rsidR="001B4E53" w:rsidP="0016660C" w:rsidRDefault="00DD3A8A">
                <w:pPr>
                  <w:pStyle w:val="ListParagraph"/>
                  <w:numPr>
                    <w:ilvl w:val="0"/>
                    <w:numId w:val="8"/>
                  </w:numPr>
                </w:pPr>
                <w:r>
                  <w:t>Requires dispensing</w:t>
                </w:r>
                <w:r w:rsidR="00DF2281">
                  <w:t xml:space="preserve"> opticians to be licensed</w:t>
                </w:r>
                <w:r>
                  <w:t xml:space="preserve"> in order for the immunity to apply.</w:t>
                </w:r>
              </w:p>
            </w:tc>
          </w:tr>
        </w:sdtContent>
      </w:sdt>
      <w:permEnd w:id="560878601"/>
    </w:tbl>
    <w:p w:rsidR="00DF5D0E" w:rsidP="0069170D" w:rsidRDefault="00DF5D0E">
      <w:pPr>
        <w:pStyle w:val="BillEnd"/>
        <w:suppressLineNumbers/>
      </w:pPr>
    </w:p>
    <w:p w:rsidR="00DF5D0E" w:rsidP="0069170D" w:rsidRDefault="00DE256E">
      <w:pPr>
        <w:pStyle w:val="BillEnd"/>
        <w:suppressLineNumbers/>
      </w:pPr>
      <w:r>
        <w:rPr>
          <w:b/>
        </w:rPr>
        <w:t>--- END ---</w:t>
      </w:r>
    </w:p>
    <w:p w:rsidR="00DF5D0E" w:rsidP="0069170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81" w:rsidRDefault="00DF2281" w:rsidP="00DF5D0E">
      <w:r>
        <w:separator/>
      </w:r>
    </w:p>
  </w:endnote>
  <w:endnote w:type="continuationSeparator" w:id="0">
    <w:p w:rsidR="00DF2281" w:rsidRDefault="00DF22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5A" w:rsidRDefault="00BE4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81" w:rsidRDefault="00B74BC9">
    <w:pPr>
      <w:pStyle w:val="AmendDraftFooter"/>
    </w:pPr>
    <w:fldSimple w:instr=" TITLE   \* MERGEFORMAT ">
      <w:r w:rsidR="004E7B44">
        <w:t>6216-S AMH JUDI HARO 090</w:t>
      </w:r>
    </w:fldSimple>
    <w:r w:rsidR="00DF2281">
      <w:tab/>
    </w:r>
    <w:r w:rsidR="00DF2281">
      <w:fldChar w:fldCharType="begin"/>
    </w:r>
    <w:r w:rsidR="00DF2281">
      <w:instrText xml:space="preserve"> PAGE  \* Arabic  \* MERGEFORMAT </w:instrText>
    </w:r>
    <w:r w:rsidR="00DF2281">
      <w:fldChar w:fldCharType="separate"/>
    </w:r>
    <w:r w:rsidR="004E7B44">
      <w:rPr>
        <w:noProof/>
      </w:rPr>
      <w:t>2</w:t>
    </w:r>
    <w:r w:rsidR="00DF228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81" w:rsidRDefault="00B74BC9">
    <w:pPr>
      <w:pStyle w:val="AmendDraftFooter"/>
    </w:pPr>
    <w:fldSimple w:instr=" TITLE   \* MERGEFORMAT ">
      <w:r w:rsidR="004E7B44">
        <w:t>6216-S AMH JUDI HARO 090</w:t>
      </w:r>
    </w:fldSimple>
    <w:r w:rsidR="00DF2281">
      <w:tab/>
    </w:r>
    <w:r w:rsidR="00DF2281">
      <w:fldChar w:fldCharType="begin"/>
    </w:r>
    <w:r w:rsidR="00DF2281">
      <w:instrText xml:space="preserve"> PAGE  \* Arabic  \* MERGEFORMAT </w:instrText>
    </w:r>
    <w:r w:rsidR="00DF2281">
      <w:fldChar w:fldCharType="separate"/>
    </w:r>
    <w:r w:rsidR="004E7B44">
      <w:rPr>
        <w:noProof/>
      </w:rPr>
      <w:t>1</w:t>
    </w:r>
    <w:r w:rsidR="00DF228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81" w:rsidRDefault="00DF2281" w:rsidP="00DF5D0E">
      <w:r>
        <w:separator/>
      </w:r>
    </w:p>
  </w:footnote>
  <w:footnote w:type="continuationSeparator" w:id="0">
    <w:p w:rsidR="00DF2281" w:rsidRDefault="00DF228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5A" w:rsidRDefault="00BE4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81" w:rsidRDefault="00DF2281">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281" w:rsidRDefault="00DF2281">
                          <w:pPr>
                            <w:pStyle w:val="RCWSLText"/>
                            <w:jc w:val="right"/>
                          </w:pPr>
                          <w:r>
                            <w:t>1</w:t>
                          </w:r>
                        </w:p>
                        <w:p w:rsidR="00DF2281" w:rsidRDefault="00DF2281">
                          <w:pPr>
                            <w:pStyle w:val="RCWSLText"/>
                            <w:jc w:val="right"/>
                          </w:pPr>
                          <w:r>
                            <w:t>2</w:t>
                          </w:r>
                        </w:p>
                        <w:p w:rsidR="00DF2281" w:rsidRDefault="00DF2281">
                          <w:pPr>
                            <w:pStyle w:val="RCWSLText"/>
                            <w:jc w:val="right"/>
                          </w:pPr>
                          <w:r>
                            <w:t>3</w:t>
                          </w:r>
                        </w:p>
                        <w:p w:rsidR="00DF2281" w:rsidRDefault="00DF2281">
                          <w:pPr>
                            <w:pStyle w:val="RCWSLText"/>
                            <w:jc w:val="right"/>
                          </w:pPr>
                          <w:r>
                            <w:t>4</w:t>
                          </w:r>
                        </w:p>
                        <w:p w:rsidR="00DF2281" w:rsidRDefault="00DF2281">
                          <w:pPr>
                            <w:pStyle w:val="RCWSLText"/>
                            <w:jc w:val="right"/>
                          </w:pPr>
                          <w:r>
                            <w:t>5</w:t>
                          </w:r>
                        </w:p>
                        <w:p w:rsidR="00DF2281" w:rsidRDefault="00DF2281">
                          <w:pPr>
                            <w:pStyle w:val="RCWSLText"/>
                            <w:jc w:val="right"/>
                          </w:pPr>
                          <w:r>
                            <w:t>6</w:t>
                          </w:r>
                        </w:p>
                        <w:p w:rsidR="00DF2281" w:rsidRDefault="00DF2281">
                          <w:pPr>
                            <w:pStyle w:val="RCWSLText"/>
                            <w:jc w:val="right"/>
                          </w:pPr>
                          <w:r>
                            <w:t>7</w:t>
                          </w:r>
                        </w:p>
                        <w:p w:rsidR="00DF2281" w:rsidRDefault="00DF2281">
                          <w:pPr>
                            <w:pStyle w:val="RCWSLText"/>
                            <w:jc w:val="right"/>
                          </w:pPr>
                          <w:r>
                            <w:t>8</w:t>
                          </w:r>
                        </w:p>
                        <w:p w:rsidR="00DF2281" w:rsidRDefault="00DF2281">
                          <w:pPr>
                            <w:pStyle w:val="RCWSLText"/>
                            <w:jc w:val="right"/>
                          </w:pPr>
                          <w:r>
                            <w:t>9</w:t>
                          </w:r>
                        </w:p>
                        <w:p w:rsidR="00DF2281" w:rsidRDefault="00DF2281">
                          <w:pPr>
                            <w:pStyle w:val="RCWSLText"/>
                            <w:jc w:val="right"/>
                          </w:pPr>
                          <w:r>
                            <w:t>10</w:t>
                          </w:r>
                        </w:p>
                        <w:p w:rsidR="00DF2281" w:rsidRDefault="00DF2281">
                          <w:pPr>
                            <w:pStyle w:val="RCWSLText"/>
                            <w:jc w:val="right"/>
                          </w:pPr>
                          <w:r>
                            <w:t>11</w:t>
                          </w:r>
                        </w:p>
                        <w:p w:rsidR="00DF2281" w:rsidRDefault="00DF2281">
                          <w:pPr>
                            <w:pStyle w:val="RCWSLText"/>
                            <w:jc w:val="right"/>
                          </w:pPr>
                          <w:r>
                            <w:t>12</w:t>
                          </w:r>
                        </w:p>
                        <w:p w:rsidR="00DF2281" w:rsidRDefault="00DF2281">
                          <w:pPr>
                            <w:pStyle w:val="RCWSLText"/>
                            <w:jc w:val="right"/>
                          </w:pPr>
                          <w:r>
                            <w:t>13</w:t>
                          </w:r>
                        </w:p>
                        <w:p w:rsidR="00DF2281" w:rsidRDefault="00DF2281">
                          <w:pPr>
                            <w:pStyle w:val="RCWSLText"/>
                            <w:jc w:val="right"/>
                          </w:pPr>
                          <w:r>
                            <w:t>14</w:t>
                          </w:r>
                        </w:p>
                        <w:p w:rsidR="00DF2281" w:rsidRDefault="00DF2281">
                          <w:pPr>
                            <w:pStyle w:val="RCWSLText"/>
                            <w:jc w:val="right"/>
                          </w:pPr>
                          <w:r>
                            <w:t>15</w:t>
                          </w:r>
                        </w:p>
                        <w:p w:rsidR="00DF2281" w:rsidRDefault="00DF2281">
                          <w:pPr>
                            <w:pStyle w:val="RCWSLText"/>
                            <w:jc w:val="right"/>
                          </w:pPr>
                          <w:r>
                            <w:t>16</w:t>
                          </w:r>
                        </w:p>
                        <w:p w:rsidR="00DF2281" w:rsidRDefault="00DF2281">
                          <w:pPr>
                            <w:pStyle w:val="RCWSLText"/>
                            <w:jc w:val="right"/>
                          </w:pPr>
                          <w:r>
                            <w:t>17</w:t>
                          </w:r>
                        </w:p>
                        <w:p w:rsidR="00DF2281" w:rsidRDefault="00DF2281">
                          <w:pPr>
                            <w:pStyle w:val="RCWSLText"/>
                            <w:jc w:val="right"/>
                          </w:pPr>
                          <w:r>
                            <w:t>18</w:t>
                          </w:r>
                        </w:p>
                        <w:p w:rsidR="00DF2281" w:rsidRDefault="00DF2281">
                          <w:pPr>
                            <w:pStyle w:val="RCWSLText"/>
                            <w:jc w:val="right"/>
                          </w:pPr>
                          <w:r>
                            <w:t>19</w:t>
                          </w:r>
                        </w:p>
                        <w:p w:rsidR="00DF2281" w:rsidRDefault="00DF2281">
                          <w:pPr>
                            <w:pStyle w:val="RCWSLText"/>
                            <w:jc w:val="right"/>
                          </w:pPr>
                          <w:r>
                            <w:t>20</w:t>
                          </w:r>
                        </w:p>
                        <w:p w:rsidR="00DF2281" w:rsidRDefault="00DF2281">
                          <w:pPr>
                            <w:pStyle w:val="RCWSLText"/>
                            <w:jc w:val="right"/>
                          </w:pPr>
                          <w:r>
                            <w:t>21</w:t>
                          </w:r>
                        </w:p>
                        <w:p w:rsidR="00DF2281" w:rsidRDefault="00DF2281">
                          <w:pPr>
                            <w:pStyle w:val="RCWSLText"/>
                            <w:jc w:val="right"/>
                          </w:pPr>
                          <w:r>
                            <w:t>22</w:t>
                          </w:r>
                        </w:p>
                        <w:p w:rsidR="00DF2281" w:rsidRDefault="00DF2281">
                          <w:pPr>
                            <w:pStyle w:val="RCWSLText"/>
                            <w:jc w:val="right"/>
                          </w:pPr>
                          <w:r>
                            <w:t>23</w:t>
                          </w:r>
                        </w:p>
                        <w:p w:rsidR="00DF2281" w:rsidRDefault="00DF2281">
                          <w:pPr>
                            <w:pStyle w:val="RCWSLText"/>
                            <w:jc w:val="right"/>
                          </w:pPr>
                          <w:r>
                            <w:t>24</w:t>
                          </w:r>
                        </w:p>
                        <w:p w:rsidR="00DF2281" w:rsidRDefault="00DF2281">
                          <w:pPr>
                            <w:pStyle w:val="RCWSLText"/>
                            <w:jc w:val="right"/>
                          </w:pPr>
                          <w:r>
                            <w:t>25</w:t>
                          </w:r>
                        </w:p>
                        <w:p w:rsidR="00DF2281" w:rsidRDefault="00DF2281">
                          <w:pPr>
                            <w:pStyle w:val="RCWSLText"/>
                            <w:jc w:val="right"/>
                          </w:pPr>
                          <w:r>
                            <w:t>26</w:t>
                          </w:r>
                        </w:p>
                        <w:p w:rsidR="00DF2281" w:rsidRDefault="00DF2281">
                          <w:pPr>
                            <w:pStyle w:val="RCWSLText"/>
                            <w:jc w:val="right"/>
                          </w:pPr>
                          <w:r>
                            <w:t>27</w:t>
                          </w:r>
                        </w:p>
                        <w:p w:rsidR="00DF2281" w:rsidRDefault="00DF2281">
                          <w:pPr>
                            <w:pStyle w:val="RCWSLText"/>
                            <w:jc w:val="right"/>
                          </w:pPr>
                          <w:r>
                            <w:t>28</w:t>
                          </w:r>
                        </w:p>
                        <w:p w:rsidR="00DF2281" w:rsidRDefault="00DF2281">
                          <w:pPr>
                            <w:pStyle w:val="RCWSLText"/>
                            <w:jc w:val="right"/>
                          </w:pPr>
                          <w:r>
                            <w:t>29</w:t>
                          </w:r>
                        </w:p>
                        <w:p w:rsidR="00DF2281" w:rsidRDefault="00DF2281">
                          <w:pPr>
                            <w:pStyle w:val="RCWSLText"/>
                            <w:jc w:val="right"/>
                          </w:pPr>
                          <w:r>
                            <w:t>30</w:t>
                          </w:r>
                        </w:p>
                        <w:p w:rsidR="00DF2281" w:rsidRDefault="00DF2281">
                          <w:pPr>
                            <w:pStyle w:val="RCWSLText"/>
                            <w:jc w:val="right"/>
                          </w:pPr>
                          <w:r>
                            <w:t>31</w:t>
                          </w:r>
                        </w:p>
                        <w:p w:rsidR="00DF2281" w:rsidRDefault="00DF2281">
                          <w:pPr>
                            <w:pStyle w:val="RCWSLText"/>
                            <w:jc w:val="right"/>
                          </w:pPr>
                          <w:r>
                            <w:t>32</w:t>
                          </w:r>
                        </w:p>
                        <w:p w:rsidR="00DF2281" w:rsidRDefault="00DF2281">
                          <w:pPr>
                            <w:pStyle w:val="RCWSLText"/>
                            <w:jc w:val="right"/>
                          </w:pPr>
                          <w:r>
                            <w:t>33</w:t>
                          </w:r>
                        </w:p>
                        <w:p w:rsidR="00DF2281" w:rsidRDefault="00DF2281">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DF2281" w:rsidRDefault="00DF2281">
                    <w:pPr>
                      <w:pStyle w:val="RCWSLText"/>
                      <w:jc w:val="right"/>
                    </w:pPr>
                    <w:r>
                      <w:t>1</w:t>
                    </w:r>
                  </w:p>
                  <w:p w:rsidR="00DF2281" w:rsidRDefault="00DF2281">
                    <w:pPr>
                      <w:pStyle w:val="RCWSLText"/>
                      <w:jc w:val="right"/>
                    </w:pPr>
                    <w:r>
                      <w:t>2</w:t>
                    </w:r>
                  </w:p>
                  <w:p w:rsidR="00DF2281" w:rsidRDefault="00DF2281">
                    <w:pPr>
                      <w:pStyle w:val="RCWSLText"/>
                      <w:jc w:val="right"/>
                    </w:pPr>
                    <w:r>
                      <w:t>3</w:t>
                    </w:r>
                  </w:p>
                  <w:p w:rsidR="00DF2281" w:rsidRDefault="00DF2281">
                    <w:pPr>
                      <w:pStyle w:val="RCWSLText"/>
                      <w:jc w:val="right"/>
                    </w:pPr>
                    <w:r>
                      <w:t>4</w:t>
                    </w:r>
                  </w:p>
                  <w:p w:rsidR="00DF2281" w:rsidRDefault="00DF2281">
                    <w:pPr>
                      <w:pStyle w:val="RCWSLText"/>
                      <w:jc w:val="right"/>
                    </w:pPr>
                    <w:r>
                      <w:t>5</w:t>
                    </w:r>
                  </w:p>
                  <w:p w:rsidR="00DF2281" w:rsidRDefault="00DF2281">
                    <w:pPr>
                      <w:pStyle w:val="RCWSLText"/>
                      <w:jc w:val="right"/>
                    </w:pPr>
                    <w:r>
                      <w:t>6</w:t>
                    </w:r>
                  </w:p>
                  <w:p w:rsidR="00DF2281" w:rsidRDefault="00DF2281">
                    <w:pPr>
                      <w:pStyle w:val="RCWSLText"/>
                      <w:jc w:val="right"/>
                    </w:pPr>
                    <w:r>
                      <w:t>7</w:t>
                    </w:r>
                  </w:p>
                  <w:p w:rsidR="00DF2281" w:rsidRDefault="00DF2281">
                    <w:pPr>
                      <w:pStyle w:val="RCWSLText"/>
                      <w:jc w:val="right"/>
                    </w:pPr>
                    <w:r>
                      <w:t>8</w:t>
                    </w:r>
                  </w:p>
                  <w:p w:rsidR="00DF2281" w:rsidRDefault="00DF2281">
                    <w:pPr>
                      <w:pStyle w:val="RCWSLText"/>
                      <w:jc w:val="right"/>
                    </w:pPr>
                    <w:r>
                      <w:t>9</w:t>
                    </w:r>
                  </w:p>
                  <w:p w:rsidR="00DF2281" w:rsidRDefault="00DF2281">
                    <w:pPr>
                      <w:pStyle w:val="RCWSLText"/>
                      <w:jc w:val="right"/>
                    </w:pPr>
                    <w:r>
                      <w:t>10</w:t>
                    </w:r>
                  </w:p>
                  <w:p w:rsidR="00DF2281" w:rsidRDefault="00DF2281">
                    <w:pPr>
                      <w:pStyle w:val="RCWSLText"/>
                      <w:jc w:val="right"/>
                    </w:pPr>
                    <w:r>
                      <w:t>11</w:t>
                    </w:r>
                  </w:p>
                  <w:p w:rsidR="00DF2281" w:rsidRDefault="00DF2281">
                    <w:pPr>
                      <w:pStyle w:val="RCWSLText"/>
                      <w:jc w:val="right"/>
                    </w:pPr>
                    <w:r>
                      <w:t>12</w:t>
                    </w:r>
                  </w:p>
                  <w:p w:rsidR="00DF2281" w:rsidRDefault="00DF2281">
                    <w:pPr>
                      <w:pStyle w:val="RCWSLText"/>
                      <w:jc w:val="right"/>
                    </w:pPr>
                    <w:r>
                      <w:t>13</w:t>
                    </w:r>
                  </w:p>
                  <w:p w:rsidR="00DF2281" w:rsidRDefault="00DF2281">
                    <w:pPr>
                      <w:pStyle w:val="RCWSLText"/>
                      <w:jc w:val="right"/>
                    </w:pPr>
                    <w:r>
                      <w:t>14</w:t>
                    </w:r>
                  </w:p>
                  <w:p w:rsidR="00DF2281" w:rsidRDefault="00DF2281">
                    <w:pPr>
                      <w:pStyle w:val="RCWSLText"/>
                      <w:jc w:val="right"/>
                    </w:pPr>
                    <w:r>
                      <w:t>15</w:t>
                    </w:r>
                  </w:p>
                  <w:p w:rsidR="00DF2281" w:rsidRDefault="00DF2281">
                    <w:pPr>
                      <w:pStyle w:val="RCWSLText"/>
                      <w:jc w:val="right"/>
                    </w:pPr>
                    <w:r>
                      <w:t>16</w:t>
                    </w:r>
                  </w:p>
                  <w:p w:rsidR="00DF2281" w:rsidRDefault="00DF2281">
                    <w:pPr>
                      <w:pStyle w:val="RCWSLText"/>
                      <w:jc w:val="right"/>
                    </w:pPr>
                    <w:r>
                      <w:t>17</w:t>
                    </w:r>
                  </w:p>
                  <w:p w:rsidR="00DF2281" w:rsidRDefault="00DF2281">
                    <w:pPr>
                      <w:pStyle w:val="RCWSLText"/>
                      <w:jc w:val="right"/>
                    </w:pPr>
                    <w:r>
                      <w:t>18</w:t>
                    </w:r>
                  </w:p>
                  <w:p w:rsidR="00DF2281" w:rsidRDefault="00DF2281">
                    <w:pPr>
                      <w:pStyle w:val="RCWSLText"/>
                      <w:jc w:val="right"/>
                    </w:pPr>
                    <w:r>
                      <w:t>19</w:t>
                    </w:r>
                  </w:p>
                  <w:p w:rsidR="00DF2281" w:rsidRDefault="00DF2281">
                    <w:pPr>
                      <w:pStyle w:val="RCWSLText"/>
                      <w:jc w:val="right"/>
                    </w:pPr>
                    <w:r>
                      <w:t>20</w:t>
                    </w:r>
                  </w:p>
                  <w:p w:rsidR="00DF2281" w:rsidRDefault="00DF2281">
                    <w:pPr>
                      <w:pStyle w:val="RCWSLText"/>
                      <w:jc w:val="right"/>
                    </w:pPr>
                    <w:r>
                      <w:t>21</w:t>
                    </w:r>
                  </w:p>
                  <w:p w:rsidR="00DF2281" w:rsidRDefault="00DF2281">
                    <w:pPr>
                      <w:pStyle w:val="RCWSLText"/>
                      <w:jc w:val="right"/>
                    </w:pPr>
                    <w:r>
                      <w:t>22</w:t>
                    </w:r>
                  </w:p>
                  <w:p w:rsidR="00DF2281" w:rsidRDefault="00DF2281">
                    <w:pPr>
                      <w:pStyle w:val="RCWSLText"/>
                      <w:jc w:val="right"/>
                    </w:pPr>
                    <w:r>
                      <w:t>23</w:t>
                    </w:r>
                  </w:p>
                  <w:p w:rsidR="00DF2281" w:rsidRDefault="00DF2281">
                    <w:pPr>
                      <w:pStyle w:val="RCWSLText"/>
                      <w:jc w:val="right"/>
                    </w:pPr>
                    <w:r>
                      <w:t>24</w:t>
                    </w:r>
                  </w:p>
                  <w:p w:rsidR="00DF2281" w:rsidRDefault="00DF2281">
                    <w:pPr>
                      <w:pStyle w:val="RCWSLText"/>
                      <w:jc w:val="right"/>
                    </w:pPr>
                    <w:r>
                      <w:t>25</w:t>
                    </w:r>
                  </w:p>
                  <w:p w:rsidR="00DF2281" w:rsidRDefault="00DF2281">
                    <w:pPr>
                      <w:pStyle w:val="RCWSLText"/>
                      <w:jc w:val="right"/>
                    </w:pPr>
                    <w:r>
                      <w:t>26</w:t>
                    </w:r>
                  </w:p>
                  <w:p w:rsidR="00DF2281" w:rsidRDefault="00DF2281">
                    <w:pPr>
                      <w:pStyle w:val="RCWSLText"/>
                      <w:jc w:val="right"/>
                    </w:pPr>
                    <w:r>
                      <w:t>27</w:t>
                    </w:r>
                  </w:p>
                  <w:p w:rsidR="00DF2281" w:rsidRDefault="00DF2281">
                    <w:pPr>
                      <w:pStyle w:val="RCWSLText"/>
                      <w:jc w:val="right"/>
                    </w:pPr>
                    <w:r>
                      <w:t>28</w:t>
                    </w:r>
                  </w:p>
                  <w:p w:rsidR="00DF2281" w:rsidRDefault="00DF2281">
                    <w:pPr>
                      <w:pStyle w:val="RCWSLText"/>
                      <w:jc w:val="right"/>
                    </w:pPr>
                    <w:r>
                      <w:t>29</w:t>
                    </w:r>
                  </w:p>
                  <w:p w:rsidR="00DF2281" w:rsidRDefault="00DF2281">
                    <w:pPr>
                      <w:pStyle w:val="RCWSLText"/>
                      <w:jc w:val="right"/>
                    </w:pPr>
                    <w:r>
                      <w:t>30</w:t>
                    </w:r>
                  </w:p>
                  <w:p w:rsidR="00DF2281" w:rsidRDefault="00DF2281">
                    <w:pPr>
                      <w:pStyle w:val="RCWSLText"/>
                      <w:jc w:val="right"/>
                    </w:pPr>
                    <w:r>
                      <w:t>31</w:t>
                    </w:r>
                  </w:p>
                  <w:p w:rsidR="00DF2281" w:rsidRDefault="00DF2281">
                    <w:pPr>
                      <w:pStyle w:val="RCWSLText"/>
                      <w:jc w:val="right"/>
                    </w:pPr>
                    <w:r>
                      <w:t>32</w:t>
                    </w:r>
                  </w:p>
                  <w:p w:rsidR="00DF2281" w:rsidRDefault="00DF2281">
                    <w:pPr>
                      <w:pStyle w:val="RCWSLText"/>
                      <w:jc w:val="right"/>
                    </w:pPr>
                    <w:r>
                      <w:t>33</w:t>
                    </w:r>
                  </w:p>
                  <w:p w:rsidR="00DF2281" w:rsidRDefault="00DF2281">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81" w:rsidRDefault="00DF2281">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281" w:rsidRDefault="00DF2281" w:rsidP="00605C39">
                          <w:pPr>
                            <w:pStyle w:val="RCWSLText"/>
                            <w:spacing w:before="2888"/>
                            <w:jc w:val="right"/>
                          </w:pPr>
                          <w:r>
                            <w:t>1</w:t>
                          </w:r>
                        </w:p>
                        <w:p w:rsidR="00DF2281" w:rsidRDefault="00DF2281">
                          <w:pPr>
                            <w:pStyle w:val="RCWSLText"/>
                            <w:jc w:val="right"/>
                          </w:pPr>
                          <w:r>
                            <w:t>2</w:t>
                          </w:r>
                        </w:p>
                        <w:p w:rsidR="00DF2281" w:rsidRDefault="00DF2281">
                          <w:pPr>
                            <w:pStyle w:val="RCWSLText"/>
                            <w:jc w:val="right"/>
                          </w:pPr>
                          <w:r>
                            <w:t>3</w:t>
                          </w:r>
                        </w:p>
                        <w:p w:rsidR="00DF2281" w:rsidRDefault="00DF2281">
                          <w:pPr>
                            <w:pStyle w:val="RCWSLText"/>
                            <w:jc w:val="right"/>
                          </w:pPr>
                          <w:r>
                            <w:t>4</w:t>
                          </w:r>
                        </w:p>
                        <w:p w:rsidR="00DF2281" w:rsidRDefault="00DF2281">
                          <w:pPr>
                            <w:pStyle w:val="RCWSLText"/>
                            <w:jc w:val="right"/>
                          </w:pPr>
                          <w:r>
                            <w:t>5</w:t>
                          </w:r>
                        </w:p>
                        <w:p w:rsidR="00DF2281" w:rsidRDefault="00DF2281">
                          <w:pPr>
                            <w:pStyle w:val="RCWSLText"/>
                            <w:jc w:val="right"/>
                          </w:pPr>
                          <w:r>
                            <w:t>6</w:t>
                          </w:r>
                        </w:p>
                        <w:p w:rsidR="00DF2281" w:rsidRDefault="00DF2281">
                          <w:pPr>
                            <w:pStyle w:val="RCWSLText"/>
                            <w:jc w:val="right"/>
                          </w:pPr>
                          <w:r>
                            <w:t>7</w:t>
                          </w:r>
                        </w:p>
                        <w:p w:rsidR="00DF2281" w:rsidRDefault="00DF2281">
                          <w:pPr>
                            <w:pStyle w:val="RCWSLText"/>
                            <w:jc w:val="right"/>
                          </w:pPr>
                          <w:r>
                            <w:t>8</w:t>
                          </w:r>
                        </w:p>
                        <w:p w:rsidR="00DF2281" w:rsidRDefault="00DF2281">
                          <w:pPr>
                            <w:pStyle w:val="RCWSLText"/>
                            <w:jc w:val="right"/>
                          </w:pPr>
                          <w:r>
                            <w:t>9</w:t>
                          </w:r>
                        </w:p>
                        <w:p w:rsidR="00DF2281" w:rsidRDefault="00DF2281">
                          <w:pPr>
                            <w:pStyle w:val="RCWSLText"/>
                            <w:jc w:val="right"/>
                          </w:pPr>
                          <w:r>
                            <w:t>10</w:t>
                          </w:r>
                        </w:p>
                        <w:p w:rsidR="00DF2281" w:rsidRDefault="00DF2281">
                          <w:pPr>
                            <w:pStyle w:val="RCWSLText"/>
                            <w:jc w:val="right"/>
                          </w:pPr>
                          <w:r>
                            <w:t>11</w:t>
                          </w:r>
                        </w:p>
                        <w:p w:rsidR="00DF2281" w:rsidRDefault="00DF2281">
                          <w:pPr>
                            <w:pStyle w:val="RCWSLText"/>
                            <w:jc w:val="right"/>
                          </w:pPr>
                          <w:r>
                            <w:t>12</w:t>
                          </w:r>
                        </w:p>
                        <w:p w:rsidR="00DF2281" w:rsidRDefault="00DF2281">
                          <w:pPr>
                            <w:pStyle w:val="RCWSLText"/>
                            <w:jc w:val="right"/>
                          </w:pPr>
                          <w:r>
                            <w:t>13</w:t>
                          </w:r>
                        </w:p>
                        <w:p w:rsidR="00DF2281" w:rsidRDefault="00DF2281">
                          <w:pPr>
                            <w:pStyle w:val="RCWSLText"/>
                            <w:jc w:val="right"/>
                          </w:pPr>
                          <w:r>
                            <w:t>14</w:t>
                          </w:r>
                        </w:p>
                        <w:p w:rsidR="00DF2281" w:rsidRDefault="00DF2281">
                          <w:pPr>
                            <w:pStyle w:val="RCWSLText"/>
                            <w:jc w:val="right"/>
                          </w:pPr>
                          <w:r>
                            <w:t>15</w:t>
                          </w:r>
                        </w:p>
                        <w:p w:rsidR="00DF2281" w:rsidRDefault="00DF2281">
                          <w:pPr>
                            <w:pStyle w:val="RCWSLText"/>
                            <w:jc w:val="right"/>
                          </w:pPr>
                          <w:r>
                            <w:t>16</w:t>
                          </w:r>
                        </w:p>
                        <w:p w:rsidR="00DF2281" w:rsidRDefault="00DF2281">
                          <w:pPr>
                            <w:pStyle w:val="RCWSLText"/>
                            <w:jc w:val="right"/>
                          </w:pPr>
                          <w:r>
                            <w:t>17</w:t>
                          </w:r>
                        </w:p>
                        <w:p w:rsidR="00DF2281" w:rsidRDefault="00DF2281">
                          <w:pPr>
                            <w:pStyle w:val="RCWSLText"/>
                            <w:jc w:val="right"/>
                          </w:pPr>
                          <w:r>
                            <w:t>18</w:t>
                          </w:r>
                        </w:p>
                        <w:p w:rsidR="00DF2281" w:rsidRDefault="00DF2281">
                          <w:pPr>
                            <w:pStyle w:val="RCWSLText"/>
                            <w:jc w:val="right"/>
                          </w:pPr>
                          <w:r>
                            <w:t>19</w:t>
                          </w:r>
                        </w:p>
                        <w:p w:rsidR="00DF2281" w:rsidRDefault="00DF2281">
                          <w:pPr>
                            <w:pStyle w:val="RCWSLText"/>
                            <w:jc w:val="right"/>
                          </w:pPr>
                          <w:r>
                            <w:t>20</w:t>
                          </w:r>
                        </w:p>
                        <w:p w:rsidR="00DF2281" w:rsidRDefault="00DF2281">
                          <w:pPr>
                            <w:pStyle w:val="RCWSLText"/>
                            <w:jc w:val="right"/>
                          </w:pPr>
                          <w:r>
                            <w:t>21</w:t>
                          </w:r>
                        </w:p>
                        <w:p w:rsidR="00DF2281" w:rsidRDefault="00DF2281">
                          <w:pPr>
                            <w:pStyle w:val="RCWSLText"/>
                            <w:jc w:val="right"/>
                          </w:pPr>
                          <w:r>
                            <w:t>22</w:t>
                          </w:r>
                        </w:p>
                        <w:p w:rsidR="00DF2281" w:rsidRDefault="00DF2281">
                          <w:pPr>
                            <w:pStyle w:val="RCWSLText"/>
                            <w:jc w:val="right"/>
                          </w:pPr>
                          <w:r>
                            <w:t>23</w:t>
                          </w:r>
                        </w:p>
                        <w:p w:rsidR="00DF2281" w:rsidRDefault="00DF2281">
                          <w:pPr>
                            <w:pStyle w:val="RCWSLText"/>
                            <w:jc w:val="right"/>
                          </w:pPr>
                          <w:r>
                            <w:t>24</w:t>
                          </w:r>
                        </w:p>
                        <w:p w:rsidR="00DF2281" w:rsidRDefault="00DF2281" w:rsidP="00060D21">
                          <w:pPr>
                            <w:pStyle w:val="RCWSLText"/>
                            <w:jc w:val="right"/>
                          </w:pPr>
                          <w:r>
                            <w:t>25</w:t>
                          </w:r>
                        </w:p>
                        <w:p w:rsidR="00DF2281" w:rsidRDefault="00DF2281" w:rsidP="00060D21">
                          <w:pPr>
                            <w:pStyle w:val="RCWSLText"/>
                            <w:jc w:val="right"/>
                          </w:pPr>
                          <w:r>
                            <w:t>26</w:t>
                          </w:r>
                        </w:p>
                        <w:p w:rsidR="00DF2281" w:rsidRDefault="00DF2281"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DF2281" w:rsidRDefault="00DF2281" w:rsidP="00605C39">
                    <w:pPr>
                      <w:pStyle w:val="RCWSLText"/>
                      <w:spacing w:before="2888"/>
                      <w:jc w:val="right"/>
                    </w:pPr>
                    <w:r>
                      <w:t>1</w:t>
                    </w:r>
                  </w:p>
                  <w:p w:rsidR="00DF2281" w:rsidRDefault="00DF2281">
                    <w:pPr>
                      <w:pStyle w:val="RCWSLText"/>
                      <w:jc w:val="right"/>
                    </w:pPr>
                    <w:r>
                      <w:t>2</w:t>
                    </w:r>
                  </w:p>
                  <w:p w:rsidR="00DF2281" w:rsidRDefault="00DF2281">
                    <w:pPr>
                      <w:pStyle w:val="RCWSLText"/>
                      <w:jc w:val="right"/>
                    </w:pPr>
                    <w:r>
                      <w:t>3</w:t>
                    </w:r>
                  </w:p>
                  <w:p w:rsidR="00DF2281" w:rsidRDefault="00DF2281">
                    <w:pPr>
                      <w:pStyle w:val="RCWSLText"/>
                      <w:jc w:val="right"/>
                    </w:pPr>
                    <w:r>
                      <w:t>4</w:t>
                    </w:r>
                  </w:p>
                  <w:p w:rsidR="00DF2281" w:rsidRDefault="00DF2281">
                    <w:pPr>
                      <w:pStyle w:val="RCWSLText"/>
                      <w:jc w:val="right"/>
                    </w:pPr>
                    <w:r>
                      <w:t>5</w:t>
                    </w:r>
                  </w:p>
                  <w:p w:rsidR="00DF2281" w:rsidRDefault="00DF2281">
                    <w:pPr>
                      <w:pStyle w:val="RCWSLText"/>
                      <w:jc w:val="right"/>
                    </w:pPr>
                    <w:r>
                      <w:t>6</w:t>
                    </w:r>
                  </w:p>
                  <w:p w:rsidR="00DF2281" w:rsidRDefault="00DF2281">
                    <w:pPr>
                      <w:pStyle w:val="RCWSLText"/>
                      <w:jc w:val="right"/>
                    </w:pPr>
                    <w:r>
                      <w:t>7</w:t>
                    </w:r>
                  </w:p>
                  <w:p w:rsidR="00DF2281" w:rsidRDefault="00DF2281">
                    <w:pPr>
                      <w:pStyle w:val="RCWSLText"/>
                      <w:jc w:val="right"/>
                    </w:pPr>
                    <w:r>
                      <w:t>8</w:t>
                    </w:r>
                  </w:p>
                  <w:p w:rsidR="00DF2281" w:rsidRDefault="00DF2281">
                    <w:pPr>
                      <w:pStyle w:val="RCWSLText"/>
                      <w:jc w:val="right"/>
                    </w:pPr>
                    <w:r>
                      <w:t>9</w:t>
                    </w:r>
                  </w:p>
                  <w:p w:rsidR="00DF2281" w:rsidRDefault="00DF2281">
                    <w:pPr>
                      <w:pStyle w:val="RCWSLText"/>
                      <w:jc w:val="right"/>
                    </w:pPr>
                    <w:r>
                      <w:t>10</w:t>
                    </w:r>
                  </w:p>
                  <w:p w:rsidR="00DF2281" w:rsidRDefault="00DF2281">
                    <w:pPr>
                      <w:pStyle w:val="RCWSLText"/>
                      <w:jc w:val="right"/>
                    </w:pPr>
                    <w:r>
                      <w:t>11</w:t>
                    </w:r>
                  </w:p>
                  <w:p w:rsidR="00DF2281" w:rsidRDefault="00DF2281">
                    <w:pPr>
                      <w:pStyle w:val="RCWSLText"/>
                      <w:jc w:val="right"/>
                    </w:pPr>
                    <w:r>
                      <w:t>12</w:t>
                    </w:r>
                  </w:p>
                  <w:p w:rsidR="00DF2281" w:rsidRDefault="00DF2281">
                    <w:pPr>
                      <w:pStyle w:val="RCWSLText"/>
                      <w:jc w:val="right"/>
                    </w:pPr>
                    <w:r>
                      <w:t>13</w:t>
                    </w:r>
                  </w:p>
                  <w:p w:rsidR="00DF2281" w:rsidRDefault="00DF2281">
                    <w:pPr>
                      <w:pStyle w:val="RCWSLText"/>
                      <w:jc w:val="right"/>
                    </w:pPr>
                    <w:r>
                      <w:t>14</w:t>
                    </w:r>
                  </w:p>
                  <w:p w:rsidR="00DF2281" w:rsidRDefault="00DF2281">
                    <w:pPr>
                      <w:pStyle w:val="RCWSLText"/>
                      <w:jc w:val="right"/>
                    </w:pPr>
                    <w:r>
                      <w:t>15</w:t>
                    </w:r>
                  </w:p>
                  <w:p w:rsidR="00DF2281" w:rsidRDefault="00DF2281">
                    <w:pPr>
                      <w:pStyle w:val="RCWSLText"/>
                      <w:jc w:val="right"/>
                    </w:pPr>
                    <w:r>
                      <w:t>16</w:t>
                    </w:r>
                  </w:p>
                  <w:p w:rsidR="00DF2281" w:rsidRDefault="00DF2281">
                    <w:pPr>
                      <w:pStyle w:val="RCWSLText"/>
                      <w:jc w:val="right"/>
                    </w:pPr>
                    <w:r>
                      <w:t>17</w:t>
                    </w:r>
                  </w:p>
                  <w:p w:rsidR="00DF2281" w:rsidRDefault="00DF2281">
                    <w:pPr>
                      <w:pStyle w:val="RCWSLText"/>
                      <w:jc w:val="right"/>
                    </w:pPr>
                    <w:r>
                      <w:t>18</w:t>
                    </w:r>
                  </w:p>
                  <w:p w:rsidR="00DF2281" w:rsidRDefault="00DF2281">
                    <w:pPr>
                      <w:pStyle w:val="RCWSLText"/>
                      <w:jc w:val="right"/>
                    </w:pPr>
                    <w:r>
                      <w:t>19</w:t>
                    </w:r>
                  </w:p>
                  <w:p w:rsidR="00DF2281" w:rsidRDefault="00DF2281">
                    <w:pPr>
                      <w:pStyle w:val="RCWSLText"/>
                      <w:jc w:val="right"/>
                    </w:pPr>
                    <w:r>
                      <w:t>20</w:t>
                    </w:r>
                  </w:p>
                  <w:p w:rsidR="00DF2281" w:rsidRDefault="00DF2281">
                    <w:pPr>
                      <w:pStyle w:val="RCWSLText"/>
                      <w:jc w:val="right"/>
                    </w:pPr>
                    <w:r>
                      <w:t>21</w:t>
                    </w:r>
                  </w:p>
                  <w:p w:rsidR="00DF2281" w:rsidRDefault="00DF2281">
                    <w:pPr>
                      <w:pStyle w:val="RCWSLText"/>
                      <w:jc w:val="right"/>
                    </w:pPr>
                    <w:r>
                      <w:t>22</w:t>
                    </w:r>
                  </w:p>
                  <w:p w:rsidR="00DF2281" w:rsidRDefault="00DF2281">
                    <w:pPr>
                      <w:pStyle w:val="RCWSLText"/>
                      <w:jc w:val="right"/>
                    </w:pPr>
                    <w:r>
                      <w:t>23</w:t>
                    </w:r>
                  </w:p>
                  <w:p w:rsidR="00DF2281" w:rsidRDefault="00DF2281">
                    <w:pPr>
                      <w:pStyle w:val="RCWSLText"/>
                      <w:jc w:val="right"/>
                    </w:pPr>
                    <w:r>
                      <w:t>24</w:t>
                    </w:r>
                  </w:p>
                  <w:p w:rsidR="00DF2281" w:rsidRDefault="00DF2281" w:rsidP="00060D21">
                    <w:pPr>
                      <w:pStyle w:val="RCWSLText"/>
                      <w:jc w:val="right"/>
                    </w:pPr>
                    <w:r>
                      <w:t>25</w:t>
                    </w:r>
                  </w:p>
                  <w:p w:rsidR="00DF2281" w:rsidRDefault="00DF2281" w:rsidP="00060D21">
                    <w:pPr>
                      <w:pStyle w:val="RCWSLText"/>
                      <w:jc w:val="right"/>
                    </w:pPr>
                    <w:r>
                      <w:t>26</w:t>
                    </w:r>
                  </w:p>
                  <w:p w:rsidR="00DF2281" w:rsidRDefault="00DF2281"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4215E7A"/>
    <w:multiLevelType w:val="hybridMultilevel"/>
    <w:tmpl w:val="583A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6660C"/>
    <w:rsid w:val="001A775A"/>
    <w:rsid w:val="001B4E53"/>
    <w:rsid w:val="001C1B27"/>
    <w:rsid w:val="001E6675"/>
    <w:rsid w:val="00217E8A"/>
    <w:rsid w:val="00220717"/>
    <w:rsid w:val="00265296"/>
    <w:rsid w:val="00281CBD"/>
    <w:rsid w:val="00316CD9"/>
    <w:rsid w:val="0032359E"/>
    <w:rsid w:val="003E2FC6"/>
    <w:rsid w:val="00492DDC"/>
    <w:rsid w:val="004C6615"/>
    <w:rsid w:val="004E7B44"/>
    <w:rsid w:val="00523C5A"/>
    <w:rsid w:val="005E69C3"/>
    <w:rsid w:val="00605C39"/>
    <w:rsid w:val="006841E6"/>
    <w:rsid w:val="0069170D"/>
    <w:rsid w:val="006F7027"/>
    <w:rsid w:val="007049E4"/>
    <w:rsid w:val="0072335D"/>
    <w:rsid w:val="0072541D"/>
    <w:rsid w:val="00757317"/>
    <w:rsid w:val="007769AF"/>
    <w:rsid w:val="007D1589"/>
    <w:rsid w:val="007D35D4"/>
    <w:rsid w:val="00820BB2"/>
    <w:rsid w:val="0083749C"/>
    <w:rsid w:val="008443FE"/>
    <w:rsid w:val="00846034"/>
    <w:rsid w:val="008C7E6E"/>
    <w:rsid w:val="00916B7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74BC9"/>
    <w:rsid w:val="00B961E0"/>
    <w:rsid w:val="00BE475A"/>
    <w:rsid w:val="00BF44DF"/>
    <w:rsid w:val="00C61A83"/>
    <w:rsid w:val="00C8108C"/>
    <w:rsid w:val="00D40447"/>
    <w:rsid w:val="00D659AC"/>
    <w:rsid w:val="00D70255"/>
    <w:rsid w:val="00D9375A"/>
    <w:rsid w:val="00DA47F3"/>
    <w:rsid w:val="00DC2C13"/>
    <w:rsid w:val="00DD3A8A"/>
    <w:rsid w:val="00DE256E"/>
    <w:rsid w:val="00DF2281"/>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DF2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DF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E0F2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6216-S</BillDocName>
  <AmendType>AMH</AmendType>
  <SponsorAcronym>JUDI</SponsorAcronym>
  <DrafterAcronym>HARO</DrafterAcronym>
  <DraftNumber>090</DraftNumber>
  <ReferenceNumber>SSB 6216</ReferenceNumber>
  <Floor>H COMM AMD</Floor>
  <AmendmentNumber> </AmendmentNumber>
  <Sponsors>By Committee on Judiciary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3</Pages>
  <Words>589</Words>
  <Characters>3325</Characters>
  <Application>Microsoft Office Word</Application>
  <DocSecurity>8</DocSecurity>
  <Lines>85</Lines>
  <Paragraphs>37</Paragraphs>
  <ScaleCrop>false</ScaleCrop>
  <HeadingPairs>
    <vt:vector size="2" baseType="variant">
      <vt:variant>
        <vt:lpstr>Title</vt:lpstr>
      </vt:variant>
      <vt:variant>
        <vt:i4>1</vt:i4>
      </vt:variant>
    </vt:vector>
  </HeadingPairs>
  <TitlesOfParts>
    <vt:vector size="1" baseType="lpstr">
      <vt:lpstr>6216-S AMH JUDI HARO 090</vt:lpstr>
    </vt:vector>
  </TitlesOfParts>
  <Company>Washington State Legislature</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6216-S AMH JUDI HARO 090</dc:title>
  <dc:creator>Omeara Harrington</dc:creator>
  <cp:lastModifiedBy>Omeara Harrington</cp:lastModifiedBy>
  <cp:revision>11</cp:revision>
  <cp:lastPrinted>2012-02-20T23:55:00Z</cp:lastPrinted>
  <dcterms:created xsi:type="dcterms:W3CDTF">2012-02-16T22:16:00Z</dcterms:created>
  <dcterms:modified xsi:type="dcterms:W3CDTF">2012-02-20T23:55:00Z</dcterms:modified>
</cp:coreProperties>
</file>