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64449F" w:rsidP="0072541D">
          <w:pPr>
            <w:pStyle w:val="AmendDocName"/>
          </w:pPr>
          <w:customXml w:element="BillDocName">
            <w:r>
              <w:t xml:space="preserve">5773.E</w:t>
            </w:r>
          </w:customXml>
          <w:customXml w:element="AmendType">
            <w:r>
              <w:t xml:space="preserve"> AMH</w:t>
            </w:r>
          </w:customXml>
          <w:customXml w:element="SponsorAcronym">
            <w:r>
              <w:t xml:space="preserve"> LIIA</w:t>
            </w:r>
          </w:customXml>
          <w:customXml w:element="DrafterAcronym">
            <w:r>
              <w:t xml:space="preserve"> PRIN</w:t>
            </w:r>
          </w:customXml>
          <w:customXml w:element="DraftNumber">
            <w:r>
              <w:t xml:space="preserve"> 340</w:t>
            </w:r>
          </w:customXml>
        </w:p>
      </w:customXml>
      <w:customXml w:element="Heading">
        <w:p w:rsidR="00DF5D0E" w:rsidRDefault="0064449F">
          <w:customXml w:element="ReferenceNumber">
            <w:r w:rsidR="00D1681E">
              <w:rPr>
                <w:b/>
                <w:u w:val="single"/>
              </w:rPr>
              <w:t>ESB 5773</w:t>
            </w:r>
            <w:r w:rsidR="00DE256E">
              <w:t xml:space="preserve"> - </w:t>
            </w:r>
          </w:customXml>
          <w:customXml w:element="Floor">
            <w:r w:rsidR="00F3686F">
              <w:t>H AMD TO WAY</w:t>
            </w:r>
            <w:r w:rsidR="00096473">
              <w:t>S</w:t>
            </w:r>
            <w:r w:rsidR="00F3686F">
              <w:t xml:space="preserve"> COM AMD (</w:t>
            </w:r>
            <w:r w:rsidR="00D1681E">
              <w:t>H</w:t>
            </w:r>
            <w:r w:rsidR="00F3686F">
              <w:t>-</w:t>
            </w:r>
            <w:r w:rsidR="00D1681E">
              <w:t>2507.1</w:t>
            </w:r>
            <w:r w:rsidR="00F90C45">
              <w:t>/11)</w:t>
            </w:r>
          </w:customXml>
          <w:customXml w:element="AmendNumber">
            <w:r>
              <w:rPr>
                <w:b/>
              </w:rPr>
              <w:t xml:space="preserve"> 611</w:t>
            </w:r>
          </w:customXml>
        </w:p>
        <w:p w:rsidR="00DF5D0E" w:rsidRDefault="0064449F" w:rsidP="00605C39">
          <w:pPr>
            <w:ind w:firstLine="576"/>
          </w:pPr>
          <w:customXml w:element="Sponsors">
            <w:r>
              <w:t xml:space="preserve">By Representative Liias</w:t>
            </w:r>
          </w:customXml>
        </w:p>
        <w:p w:rsidR="00DF5D0E" w:rsidRDefault="0064449F" w:rsidP="00846034">
          <w:pPr>
            <w:spacing w:line="408" w:lineRule="exact"/>
            <w:jc w:val="right"/>
            <w:rPr>
              <w:b/>
              <w:bCs/>
            </w:rPr>
          </w:pPr>
          <w:customXml w:element="FloorAction"/>
        </w:p>
      </w:customXml>
      <w:customXml w:element="Page">
        <w:permStart w:id="0" w:edGrp="everyone" w:displacedByCustomXml="prev"/>
        <w:p w:rsidR="00996629" w:rsidRDefault="0064449F" w:rsidP="0099662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96629">
            <w:t>On page 12, line 9 of the amendment, after "</w:t>
          </w:r>
          <w:r w:rsidR="00996629">
            <w:rPr>
              <w:u w:val="single"/>
            </w:rPr>
            <w:t>(3)</w:t>
          </w:r>
          <w:r w:rsidR="00996629">
            <w:t>" insert "</w:t>
          </w:r>
          <w:r w:rsidR="00996629">
            <w:rPr>
              <w:u w:val="single"/>
            </w:rPr>
            <w:t>(a)</w:t>
          </w:r>
          <w:r w:rsidR="00996629">
            <w:t>"</w:t>
          </w:r>
        </w:p>
        <w:p w:rsidR="00996629" w:rsidRDefault="00996629" w:rsidP="00996629">
          <w:pPr>
            <w:pStyle w:val="RCWSLText"/>
          </w:pPr>
        </w:p>
        <w:p w:rsidR="00996629" w:rsidRDefault="00996629" w:rsidP="00996629">
          <w:pPr>
            <w:pStyle w:val="RCWSLText"/>
          </w:pPr>
          <w:r>
            <w:tab/>
            <w:t xml:space="preserve">On page 12, after line 17 of the </w:t>
          </w:r>
          <w:r w:rsidR="002348DD">
            <w:t>amendment,</w:t>
          </w:r>
          <w:r>
            <w:t xml:space="preserve"> insert the following:</w:t>
          </w:r>
        </w:p>
        <w:p w:rsidR="00996629" w:rsidRDefault="00996629" w:rsidP="00996629">
          <w:pPr>
            <w:pStyle w:val="RCWSLText"/>
          </w:pPr>
        </w:p>
        <w:p w:rsidR="00D1681E" w:rsidRPr="00F9691E" w:rsidRDefault="00996629" w:rsidP="00996629">
          <w:pPr>
            <w:pStyle w:val="Page"/>
          </w:pPr>
          <w:r>
            <w:tab/>
            <w:t>"</w:t>
          </w:r>
          <w:r>
            <w:rPr>
              <w:u w:val="single"/>
            </w:rPr>
            <w:t xml:space="preserve">(b) By November 30, 2015, and each year thereafter, the authority must certify that the addition of services provided by a direct patient-provider primary care </w:t>
          </w:r>
          <w:r w:rsidR="00A47565">
            <w:rPr>
              <w:u w:val="single"/>
            </w:rPr>
            <w:t>practice under this section as</w:t>
          </w:r>
          <w:r>
            <w:rPr>
              <w:u w:val="single"/>
            </w:rPr>
            <w:t xml:space="preserve"> to the benefit options provided to subscribers </w:t>
          </w:r>
          <w:r w:rsidR="002348DD">
            <w:rPr>
              <w:u w:val="single"/>
            </w:rPr>
            <w:t>does</w:t>
          </w:r>
          <w:r>
            <w:rPr>
              <w:u w:val="single"/>
            </w:rPr>
            <w:t xml:space="preserve"> not increase the cost of health benefits provided for subscribers in the plans existing prior to the addition of the direct practice provisions.</w:t>
          </w:r>
          <w:r w:rsidR="00F9691E">
            <w:t>"</w:t>
          </w:r>
        </w:p>
        <w:p w:rsidR="00DF5D0E" w:rsidRPr="00C8108C" w:rsidRDefault="0064449F" w:rsidP="00D1681E">
          <w:pPr>
            <w:pStyle w:val="RCWSLText"/>
            <w:suppressLineNumbers/>
          </w:pPr>
        </w:p>
      </w:customXml>
      <w:permEnd w:id="0" w:displacedByCustomXml="next"/>
      <w:customXml w:element="Effect">
        <w:p w:rsidR="00ED2EEB" w:rsidRDefault="00ED2EEB" w:rsidP="00D1681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1681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1681E">
                <w:pPr>
                  <w:pStyle w:val="Effect"/>
                  <w:suppressLineNumbers/>
                  <w:shd w:val="clear" w:color="auto" w:fill="auto"/>
                  <w:ind w:left="0" w:firstLine="0"/>
                </w:pPr>
                <w:r w:rsidRPr="0096303F">
                  <w:tab/>
                </w:r>
                <w:r w:rsidR="001C1B27" w:rsidRPr="0096303F">
                  <w:rPr>
                    <w:u w:val="single"/>
                  </w:rPr>
                  <w:t>EFFECT:</w:t>
                </w:r>
                <w:r w:rsidR="001C1B27" w:rsidRPr="0096303F">
                  <w:t>   </w:t>
                </w:r>
                <w:r w:rsidR="002348DD">
                  <w:t>By November 30, 2015, and each year thereafter, the Health Care Authority is required to certify that the addition of direct practice services to the benefit options offered to subscribers does not increase the cost of health benefits provided to subscribers in previously existing plans.</w:t>
                </w:r>
              </w:p>
              <w:p w:rsidR="001B4E53" w:rsidRPr="007D1589" w:rsidRDefault="001B4E53" w:rsidP="00D1681E">
                <w:pPr>
                  <w:pStyle w:val="ListBullet"/>
                  <w:numPr>
                    <w:ilvl w:val="0"/>
                    <w:numId w:val="0"/>
                  </w:numPr>
                  <w:suppressLineNumbers/>
                </w:pPr>
              </w:p>
            </w:tc>
          </w:tr>
        </w:tbl>
        <w:p w:rsidR="00DF5D0E" w:rsidRDefault="0064449F" w:rsidP="00D1681E">
          <w:pPr>
            <w:pStyle w:val="BillEnd"/>
            <w:suppressLineNumbers/>
          </w:pPr>
        </w:p>
        <w:permEnd w:id="1" w:displacedByCustomXml="next"/>
      </w:customXml>
      <w:p w:rsidR="00DF5D0E" w:rsidRDefault="00DE256E" w:rsidP="00D1681E">
        <w:pPr>
          <w:pStyle w:val="BillEnd"/>
          <w:suppressLineNumbers/>
        </w:pPr>
        <w:r>
          <w:rPr>
            <w:b/>
          </w:rPr>
          <w:t>--- END ---</w:t>
        </w:r>
      </w:p>
      <w:p w:rsidR="00DF5D0E" w:rsidRDefault="0064449F" w:rsidP="00D1681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1E" w:rsidRDefault="00D1681E" w:rsidP="00DF5D0E">
      <w:r>
        <w:separator/>
      </w:r>
    </w:p>
  </w:endnote>
  <w:endnote w:type="continuationSeparator" w:id="0">
    <w:p w:rsidR="00D1681E" w:rsidRDefault="00D1681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DA" w:rsidRDefault="00566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4449F">
    <w:pPr>
      <w:pStyle w:val="AmendDraftFooter"/>
    </w:pPr>
    <w:fldSimple w:instr=" TITLE   \* MERGEFORMAT ">
      <w:r w:rsidR="006E1141">
        <w:t>5773.E AMH LIIA PRIN 340</w:t>
      </w:r>
    </w:fldSimple>
    <w:r w:rsidR="001B4E53">
      <w:tab/>
    </w:r>
    <w:fldSimple w:instr=" PAGE  \* Arabic  \* MERGEFORMAT ">
      <w:r w:rsidR="0006405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4449F">
    <w:pPr>
      <w:pStyle w:val="AmendDraftFooter"/>
    </w:pPr>
    <w:fldSimple w:instr=" TITLE   \* MERGEFORMAT ">
      <w:r w:rsidR="006E1141">
        <w:t>5773.E AMH LIIA PRIN 340</w:t>
      </w:r>
    </w:fldSimple>
    <w:r w:rsidR="001B4E53">
      <w:tab/>
    </w:r>
    <w:fldSimple w:instr=" PAGE  \* Arabic  \* MERGEFORMAT ">
      <w:r w:rsidR="00F90C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1E" w:rsidRDefault="00D1681E" w:rsidP="00DF5D0E">
      <w:r>
        <w:separator/>
      </w:r>
    </w:p>
  </w:footnote>
  <w:footnote w:type="continuationSeparator" w:id="0">
    <w:p w:rsidR="00D1681E" w:rsidRDefault="00D1681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DA" w:rsidRDefault="00566D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4449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64449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64054"/>
    <w:rsid w:val="00096165"/>
    <w:rsid w:val="00096473"/>
    <w:rsid w:val="000C6C82"/>
    <w:rsid w:val="000E603A"/>
    <w:rsid w:val="00102468"/>
    <w:rsid w:val="00106544"/>
    <w:rsid w:val="00146AAF"/>
    <w:rsid w:val="001A775A"/>
    <w:rsid w:val="001B4E53"/>
    <w:rsid w:val="001C1B27"/>
    <w:rsid w:val="001E6675"/>
    <w:rsid w:val="00217E8A"/>
    <w:rsid w:val="002348DD"/>
    <w:rsid w:val="00281CBD"/>
    <w:rsid w:val="00316CD9"/>
    <w:rsid w:val="003E2FC6"/>
    <w:rsid w:val="00492DDC"/>
    <w:rsid w:val="004C6615"/>
    <w:rsid w:val="00523C5A"/>
    <w:rsid w:val="00566DDA"/>
    <w:rsid w:val="005D2250"/>
    <w:rsid w:val="005E69C3"/>
    <w:rsid w:val="00605C39"/>
    <w:rsid w:val="0064449F"/>
    <w:rsid w:val="006841E6"/>
    <w:rsid w:val="006E1141"/>
    <w:rsid w:val="006F7027"/>
    <w:rsid w:val="0072335D"/>
    <w:rsid w:val="0072541D"/>
    <w:rsid w:val="007769AF"/>
    <w:rsid w:val="007D1589"/>
    <w:rsid w:val="007D35D4"/>
    <w:rsid w:val="008038A9"/>
    <w:rsid w:val="00846034"/>
    <w:rsid w:val="008C7E6E"/>
    <w:rsid w:val="00931B84"/>
    <w:rsid w:val="0096303F"/>
    <w:rsid w:val="00972869"/>
    <w:rsid w:val="00984CD1"/>
    <w:rsid w:val="00996629"/>
    <w:rsid w:val="009F23A9"/>
    <w:rsid w:val="00A01F29"/>
    <w:rsid w:val="00A17B5B"/>
    <w:rsid w:val="00A4729B"/>
    <w:rsid w:val="00A47565"/>
    <w:rsid w:val="00A93D4A"/>
    <w:rsid w:val="00AB682C"/>
    <w:rsid w:val="00AD2D0A"/>
    <w:rsid w:val="00B05412"/>
    <w:rsid w:val="00B31D1C"/>
    <w:rsid w:val="00B41494"/>
    <w:rsid w:val="00B518D0"/>
    <w:rsid w:val="00B73E0A"/>
    <w:rsid w:val="00B961E0"/>
    <w:rsid w:val="00BF44DF"/>
    <w:rsid w:val="00C61A83"/>
    <w:rsid w:val="00C8108C"/>
    <w:rsid w:val="00D1681E"/>
    <w:rsid w:val="00D40447"/>
    <w:rsid w:val="00D659AC"/>
    <w:rsid w:val="00DA47F3"/>
    <w:rsid w:val="00DE256E"/>
    <w:rsid w:val="00DF5D0E"/>
    <w:rsid w:val="00E1471A"/>
    <w:rsid w:val="00E41CC6"/>
    <w:rsid w:val="00E62469"/>
    <w:rsid w:val="00E66F5D"/>
    <w:rsid w:val="00E850E7"/>
    <w:rsid w:val="00E9062C"/>
    <w:rsid w:val="00ED2EEB"/>
    <w:rsid w:val="00F123B3"/>
    <w:rsid w:val="00F229DE"/>
    <w:rsid w:val="00F304D3"/>
    <w:rsid w:val="00F3686F"/>
    <w:rsid w:val="00F4663F"/>
    <w:rsid w:val="00F90C45"/>
    <w:rsid w:val="00F9691E"/>
    <w:rsid w:val="00FE00DC"/>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1</Pages>
  <Words>150</Words>
  <Characters>861</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5773.E AMH LIIA PRIN 340</dc:title>
  <dc:subject/>
  <dc:creator>David Pringle</dc:creator>
  <cp:keywords/>
  <dc:description/>
  <cp:lastModifiedBy>Rick Johnson</cp:lastModifiedBy>
  <cp:revision>13</cp:revision>
  <cp:lastPrinted>2011-04-08T16:54:00Z</cp:lastPrinted>
  <dcterms:created xsi:type="dcterms:W3CDTF">2011-04-08T02:14:00Z</dcterms:created>
  <dcterms:modified xsi:type="dcterms:W3CDTF">2011-04-09T22:26:00Z</dcterms:modified>
</cp:coreProperties>
</file>