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10561F" w:rsidP="0072541D">
          <w:pPr>
            <w:pStyle w:val="AmendDocName"/>
          </w:pPr>
          <w:customXml w:element="BillDocName">
            <w:r>
              <w:t xml:space="preserve">5769-S2.E</w:t>
            </w:r>
          </w:customXml>
          <w:customXml w:element="AmendType">
            <w:r>
              <w:t xml:space="preserve"> AMH</w:t>
            </w:r>
          </w:customXml>
          <w:customXml w:element="SponsorAcronym">
            <w:r>
              <w:t xml:space="preserve"> MORR</w:t>
            </w:r>
          </w:customXml>
          <w:customXml w:element="DrafterAcronym">
            <w:r>
              <w:t xml:space="preserve"> RICH</w:t>
            </w:r>
          </w:customXml>
          <w:customXml w:element="DraftNumber">
            <w:r>
              <w:t xml:space="preserve"> 069</w:t>
            </w:r>
          </w:customXml>
        </w:p>
      </w:customXml>
      <w:customXml w:element="Heading">
        <w:p w:rsidR="00DF5D0E" w:rsidRDefault="0010561F">
          <w:customXml w:element="ReferenceNumber">
            <w:r w:rsidR="001D7BB5">
              <w:rPr>
                <w:b/>
                <w:u w:val="single"/>
              </w:rPr>
              <w:t>E2SSB 5769</w:t>
            </w:r>
            <w:r w:rsidR="00DE256E">
              <w:t xml:space="preserve"> - </w:t>
            </w:r>
          </w:customXml>
          <w:customXml w:element="Floor">
            <w:r w:rsidR="001D7BB5">
              <w:t>H AMD TO H AMD (H-2554.1/11)</w:t>
            </w:r>
          </w:customXml>
          <w:customXml w:element="AmendNumber">
            <w:r>
              <w:rPr>
                <w:b/>
              </w:rPr>
              <w:t xml:space="preserve"> 564</w:t>
            </w:r>
          </w:customXml>
        </w:p>
        <w:p w:rsidR="00DF5D0E" w:rsidRDefault="0010561F" w:rsidP="00605C39">
          <w:pPr>
            <w:ind w:firstLine="576"/>
          </w:pPr>
          <w:customXml w:element="Sponsors">
            <w:r>
              <w:t xml:space="preserve">By Representative Morris</w:t>
            </w:r>
          </w:customXml>
        </w:p>
        <w:p w:rsidR="00DF5D0E" w:rsidRDefault="0010561F" w:rsidP="00846034">
          <w:pPr>
            <w:spacing w:line="408" w:lineRule="exact"/>
            <w:jc w:val="right"/>
            <w:rPr>
              <w:b/>
              <w:bCs/>
            </w:rPr>
          </w:pPr>
          <w:customXml w:element="FloorAction"/>
        </w:p>
      </w:customXml>
      <w:customXml w:element="Page">
        <w:permStart w:id="0" w:edGrp="everyone" w:displacedByCustomXml="prev"/>
        <w:p w:rsidR="00497053" w:rsidRDefault="0010561F" w:rsidP="00497053">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497053">
            <w:t>On page 19, line 3 of the amendment, after "(2)" insert "(a)"</w:t>
          </w:r>
        </w:p>
        <w:p w:rsidR="00497053" w:rsidRDefault="00497053" w:rsidP="00497053">
          <w:pPr>
            <w:pStyle w:val="Page"/>
          </w:pPr>
        </w:p>
        <w:p w:rsidR="00497053" w:rsidRDefault="00497053" w:rsidP="00497053">
          <w:pPr>
            <w:pStyle w:val="Page"/>
          </w:pPr>
          <w:r>
            <w:tab/>
            <w:t>On page 19, after line 17 of the amendment, insert the following:</w:t>
          </w:r>
        </w:p>
        <w:p w:rsidR="001D7BB5" w:rsidRDefault="00497053" w:rsidP="00C8108C">
          <w:pPr>
            <w:pStyle w:val="Page"/>
          </w:pPr>
          <w:r>
            <w:tab/>
            <w:t>"(b) If a power purchase agreement for coal transition power is terminated and the commission determines that ratepayers will be harmed by the termination of the power purchase agreement, then the commission may assess a surcharge on electricity consumed by state agencies that are served by the electrical company that terminated the power purchase agreement."</w:t>
          </w:r>
        </w:p>
        <w:p w:rsidR="00DF5D0E" w:rsidRPr="00C8108C" w:rsidRDefault="0010561F" w:rsidP="001D7BB5">
          <w:pPr>
            <w:pStyle w:val="RCWSLText"/>
            <w:suppressLineNumbers/>
          </w:pPr>
        </w:p>
      </w:customXml>
      <w:permEnd w:id="0" w:displacedByCustomXml="next"/>
      <w:customXml w:element="Effect">
        <w:p w:rsidR="00ED2EEB" w:rsidRDefault="00ED2EEB" w:rsidP="001D7BB5">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1D7BB5">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1D7BB5">
                <w:pPr>
                  <w:pStyle w:val="Effect"/>
                  <w:suppressLineNumbers/>
                  <w:shd w:val="clear" w:color="auto" w:fill="auto"/>
                  <w:ind w:left="0" w:firstLine="0"/>
                </w:pPr>
                <w:r w:rsidRPr="0096303F">
                  <w:tab/>
                </w:r>
                <w:r w:rsidR="001C1B27" w:rsidRPr="0096303F">
                  <w:rPr>
                    <w:u w:val="single"/>
                  </w:rPr>
                  <w:t>EFFECT:</w:t>
                </w:r>
                <w:r w:rsidR="001C1B27" w:rsidRPr="0096303F">
                  <w:t>  </w:t>
                </w:r>
                <w:r w:rsidR="00497053" w:rsidRPr="00497053">
                  <w:t>Authorizes the utilities and transportation commission (commission) to assess a surcharge on electricity consumed by state agencies that are served by the electrical company that terminates a power purchase agreement, if the commission determines that ratepayers will be harmed by the termination of the power purchase agreement.</w:t>
                </w:r>
                <w:r w:rsidR="001C1B27" w:rsidRPr="0096303F">
                  <w:t> </w:t>
                </w:r>
              </w:p>
              <w:p w:rsidR="001B4E53" w:rsidRPr="007D1589" w:rsidRDefault="001B4E53" w:rsidP="001D7BB5">
                <w:pPr>
                  <w:pStyle w:val="ListBullet"/>
                  <w:numPr>
                    <w:ilvl w:val="0"/>
                    <w:numId w:val="0"/>
                  </w:numPr>
                  <w:suppressLineNumbers/>
                </w:pPr>
              </w:p>
            </w:tc>
          </w:tr>
        </w:tbl>
        <w:p w:rsidR="00DF5D0E" w:rsidRDefault="0010561F" w:rsidP="001D7BB5">
          <w:pPr>
            <w:pStyle w:val="BillEnd"/>
            <w:suppressLineNumbers/>
          </w:pPr>
        </w:p>
        <w:permEnd w:id="1" w:displacedByCustomXml="next"/>
      </w:customXml>
      <w:p w:rsidR="00DF5D0E" w:rsidRDefault="00DE256E" w:rsidP="001D7BB5">
        <w:pPr>
          <w:pStyle w:val="BillEnd"/>
          <w:suppressLineNumbers/>
        </w:pPr>
        <w:r>
          <w:rPr>
            <w:b/>
          </w:rPr>
          <w:t>--- END ---</w:t>
        </w:r>
      </w:p>
      <w:p w:rsidR="00DF5D0E" w:rsidRDefault="0010561F" w:rsidP="001D7BB5">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BB5" w:rsidRDefault="001D7BB5" w:rsidP="00DF5D0E">
      <w:r>
        <w:separator/>
      </w:r>
    </w:p>
  </w:endnote>
  <w:endnote w:type="continuationSeparator" w:id="0">
    <w:p w:rsidR="001D7BB5" w:rsidRDefault="001D7BB5"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B4B" w:rsidRDefault="00191B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10561F">
    <w:pPr>
      <w:pStyle w:val="AmendDraftFooter"/>
    </w:pPr>
    <w:fldSimple w:instr=" TITLE   \* MERGEFORMAT ">
      <w:r w:rsidR="0051646B">
        <w:t>5769-S2.E AMH MORR RICH 069</w:t>
      </w:r>
    </w:fldSimple>
    <w:r w:rsidR="001B4E53">
      <w:tab/>
    </w:r>
    <w:fldSimple w:instr=" PAGE  \* Arabic  \* MERGEFORMAT ">
      <w:r w:rsidR="001D7BB5">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10561F">
    <w:pPr>
      <w:pStyle w:val="AmendDraftFooter"/>
    </w:pPr>
    <w:fldSimple w:instr=" TITLE   \* MERGEFORMAT ">
      <w:r w:rsidR="0051646B">
        <w:t>5769-S2.E AMH MORR RICH 069</w:t>
      </w:r>
    </w:fldSimple>
    <w:r w:rsidR="001B4E53">
      <w:tab/>
    </w:r>
    <w:fldSimple w:instr=" PAGE  \* Arabic  \* MERGEFORMAT ">
      <w:r w:rsidR="0051646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BB5" w:rsidRDefault="001D7BB5" w:rsidP="00DF5D0E">
      <w:r>
        <w:separator/>
      </w:r>
    </w:p>
  </w:footnote>
  <w:footnote w:type="continuationSeparator" w:id="0">
    <w:p w:rsidR="001D7BB5" w:rsidRDefault="001D7BB5"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B4B" w:rsidRDefault="00191B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10561F">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10561F">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1E3C"/>
    <w:rsid w:val="00096165"/>
    <w:rsid w:val="000C6C82"/>
    <w:rsid w:val="000E603A"/>
    <w:rsid w:val="00102468"/>
    <w:rsid w:val="0010561F"/>
    <w:rsid w:val="00106544"/>
    <w:rsid w:val="00146AAF"/>
    <w:rsid w:val="00191B4B"/>
    <w:rsid w:val="001A775A"/>
    <w:rsid w:val="001B4E53"/>
    <w:rsid w:val="001C1B27"/>
    <w:rsid w:val="001D7BB5"/>
    <w:rsid w:val="001E6675"/>
    <w:rsid w:val="00217E8A"/>
    <w:rsid w:val="00281CBD"/>
    <w:rsid w:val="00316CD9"/>
    <w:rsid w:val="003421BA"/>
    <w:rsid w:val="003E2FC6"/>
    <w:rsid w:val="00492DDC"/>
    <w:rsid w:val="00497053"/>
    <w:rsid w:val="004C6615"/>
    <w:rsid w:val="0051646B"/>
    <w:rsid w:val="00523C5A"/>
    <w:rsid w:val="005E69C3"/>
    <w:rsid w:val="00605C39"/>
    <w:rsid w:val="006841E6"/>
    <w:rsid w:val="006F7027"/>
    <w:rsid w:val="0072335D"/>
    <w:rsid w:val="0072541D"/>
    <w:rsid w:val="007769AF"/>
    <w:rsid w:val="007D1589"/>
    <w:rsid w:val="007D35D4"/>
    <w:rsid w:val="00846034"/>
    <w:rsid w:val="008C7E6E"/>
    <w:rsid w:val="00931B84"/>
    <w:rsid w:val="0096303F"/>
    <w:rsid w:val="00972869"/>
    <w:rsid w:val="00984CD1"/>
    <w:rsid w:val="009F23A9"/>
    <w:rsid w:val="00A01F29"/>
    <w:rsid w:val="00A17B5B"/>
    <w:rsid w:val="00A4729B"/>
    <w:rsid w:val="00A93D4A"/>
    <w:rsid w:val="00AB682C"/>
    <w:rsid w:val="00AD2D0A"/>
    <w:rsid w:val="00B31D1C"/>
    <w:rsid w:val="00B41494"/>
    <w:rsid w:val="00B518D0"/>
    <w:rsid w:val="00B73E0A"/>
    <w:rsid w:val="00B961E0"/>
    <w:rsid w:val="00BF44DF"/>
    <w:rsid w:val="00C61A83"/>
    <w:rsid w:val="00C8108C"/>
    <w:rsid w:val="00D40447"/>
    <w:rsid w:val="00D659AC"/>
    <w:rsid w:val="00DA47F3"/>
    <w:rsid w:val="00DE256E"/>
    <w:rsid w:val="00DF5D0E"/>
    <w:rsid w:val="00E1471A"/>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s_sc\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161</Words>
  <Characters>864</Characters>
  <Application>Microsoft Office Word</Application>
  <DocSecurity>8</DocSecurity>
  <Lines>29</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5769-S2.E AMH MORR RICH 069</dc:title>
  <dc:subject/>
  <dc:creator>Scott Richards</dc:creator>
  <cp:keywords/>
  <dc:description/>
  <cp:lastModifiedBy>Scott Richards</cp:lastModifiedBy>
  <cp:revision>5</cp:revision>
  <cp:lastPrinted>2011-04-06T17:28:00Z</cp:lastPrinted>
  <dcterms:created xsi:type="dcterms:W3CDTF">2011-04-06T17:27:00Z</dcterms:created>
  <dcterms:modified xsi:type="dcterms:W3CDTF">2011-04-06T17:28:00Z</dcterms:modified>
</cp:coreProperties>
</file>