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A6805" w:rsidP="0072541D">
          <w:pPr>
            <w:pStyle w:val="AmendDocName"/>
          </w:pPr>
          <w:customXml w:element="BillDocName">
            <w:r>
              <w:t xml:space="preserve">5023-S</w:t>
            </w:r>
          </w:customXml>
          <w:customXml w:element="AmendType">
            <w:r>
              <w:t xml:space="preserve"> AMH</w:t>
            </w:r>
          </w:customXml>
          <w:customXml w:element="SponsorAcronym">
            <w:r>
              <w:t xml:space="preserve"> SHEA</w:t>
            </w:r>
          </w:customXml>
          <w:customXml w:element="DrafterAcronym">
            <w:r>
              <w:t xml:space="preserve"> BLAC</w:t>
            </w:r>
          </w:customXml>
          <w:customXml w:element="DraftNumber">
            <w:r>
              <w:t xml:space="preserve"> 063</w:t>
            </w:r>
          </w:customXml>
        </w:p>
      </w:customXml>
      <w:customXml w:element="Heading">
        <w:p w:rsidR="00DF5D0E" w:rsidRDefault="00DA6805">
          <w:customXml w:element="ReferenceNumber">
            <w:r w:rsidR="00401201">
              <w:rPr>
                <w:b/>
                <w:u w:val="single"/>
              </w:rPr>
              <w:t>SSB 5023</w:t>
            </w:r>
            <w:r w:rsidR="00DE256E">
              <w:t xml:space="preserve"> - </w:t>
            </w:r>
          </w:customXml>
          <w:customXml w:element="Floor">
            <w:r w:rsidR="00401201">
              <w:t>H AMD TO JUDI COMM AMD (H</w:t>
            </w:r>
            <w:r w:rsidR="00133E04">
              <w:t>-</w:t>
            </w:r>
            <w:r w:rsidR="00401201">
              <w:t>2272.1</w:t>
            </w:r>
            <w:r w:rsidR="00133E04">
              <w:t>/11</w:t>
            </w:r>
            <w:r w:rsidR="00401201">
              <w:t>)</w:t>
            </w:r>
          </w:customXml>
          <w:customXml w:element="AmendNumber">
            <w:r>
              <w:rPr>
                <w:b/>
              </w:rPr>
              <w:t xml:space="preserve"> 509</w:t>
            </w:r>
          </w:customXml>
        </w:p>
        <w:p w:rsidR="00DF5D0E" w:rsidRDefault="00DA6805" w:rsidP="00605C39">
          <w:pPr>
            <w:ind w:firstLine="576"/>
          </w:pPr>
          <w:customXml w:element="Sponsors">
            <w:r>
              <w:t xml:space="preserve">By Representative Shea</w:t>
            </w:r>
          </w:customXml>
        </w:p>
        <w:p w:rsidR="00DF5D0E" w:rsidRDefault="00DA6805" w:rsidP="00846034">
          <w:pPr>
            <w:spacing w:line="408" w:lineRule="exact"/>
            <w:jc w:val="right"/>
            <w:rPr>
              <w:b/>
              <w:bCs/>
            </w:rPr>
          </w:pPr>
          <w:customXml w:element="FloorAction"/>
        </w:p>
      </w:customXml>
      <w:customXml w:element="Page">
        <w:permStart w:id="0" w:edGrp="everyone" w:displacedByCustomXml="prev"/>
        <w:p w:rsidR="00401201" w:rsidRDefault="00DA6805"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01201">
            <w:t xml:space="preserve">On page </w:t>
          </w:r>
          <w:r w:rsidR="001867A1">
            <w:t>5, after line 31 of the striking amendment, insert the following:</w:t>
          </w:r>
        </w:p>
        <w:p w:rsidR="001867A1" w:rsidRDefault="001867A1" w:rsidP="001867A1">
          <w:pPr>
            <w:pStyle w:val="BegSec-New"/>
          </w:pPr>
          <w:r>
            <w:t>"</w:t>
          </w:r>
          <w:r>
            <w:rPr>
              <w:u w:val="single"/>
            </w:rPr>
            <w:t>NEW SECTION.</w:t>
          </w:r>
          <w:r>
            <w:rPr>
              <w:b/>
            </w:rPr>
            <w:t xml:space="preserve">  Sec. 9.  </w:t>
          </w:r>
          <w:r>
            <w:t>A new section is added to chapter 70.47 RCW to read as follows:</w:t>
          </w:r>
        </w:p>
        <w:p w:rsidR="001867A1" w:rsidRDefault="001867A1" w:rsidP="001867A1">
          <w:pPr>
            <w:pStyle w:val="RCWSLText"/>
          </w:pPr>
          <w:r>
            <w:tab/>
            <w:t>(1) No person is eligible for benefits under this chapter unless he or she is a Washington resident at the time of application, maintains Washington residency continuously while receiving benefits, and is either:</w:t>
          </w:r>
        </w:p>
        <w:p w:rsidR="001867A1" w:rsidRDefault="001867A1" w:rsidP="001867A1">
          <w:pPr>
            <w:pStyle w:val="RCWSLText"/>
          </w:pPr>
          <w:r>
            <w:tab/>
            <w:t>(a) A citizen of the United States by birth or naturalization; or</w:t>
          </w:r>
        </w:p>
        <w:p w:rsidR="001867A1" w:rsidRDefault="001867A1" w:rsidP="001867A1">
          <w:pPr>
            <w:pStyle w:val="RCWSLText"/>
          </w:pPr>
          <w:r>
            <w:tab/>
            <w:t>(b) A qualified alien who either:</w:t>
          </w:r>
        </w:p>
        <w:p w:rsidR="001867A1" w:rsidRDefault="001867A1" w:rsidP="001867A1">
          <w:pPr>
            <w:pStyle w:val="RCWSLText"/>
          </w:pPr>
          <w:r>
            <w:tab/>
            <w:t>(i) Entered the United States on or before August 21, 1996;</w:t>
          </w:r>
        </w:p>
        <w:p w:rsidR="001867A1" w:rsidRDefault="001867A1" w:rsidP="001867A1">
          <w:pPr>
            <w:pStyle w:val="RCWSLText"/>
          </w:pPr>
          <w:r>
            <w:tab/>
            <w:t>(ii)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rsidR="001867A1" w:rsidRDefault="001867A1" w:rsidP="001867A1">
          <w:pPr>
            <w:pStyle w:val="RCWSLText"/>
          </w:pPr>
          <w:r>
            <w:tab/>
            <w:t>(iii) Entered the United States as a member of one of the exception groups under P.L. 104-193, section 412, in which case the person must be determined eligible in accordance with P.L. 104-193; or</w:t>
          </w:r>
        </w:p>
        <w:p w:rsidR="001867A1" w:rsidRDefault="001867A1" w:rsidP="001867A1">
          <w:pPr>
            <w:pStyle w:val="RCWSLText"/>
          </w:pPr>
          <w:r>
            <w:tab/>
            <w:t>(iv) Meets the definition of a "qualified alien" as provided by the attorney general of the United States under the authority of P.L. 104-208, section 501.</w:t>
          </w:r>
        </w:p>
        <w:p w:rsidR="001867A1" w:rsidRDefault="001867A1" w:rsidP="001867A1">
          <w:pPr>
            <w:pStyle w:val="RCWSLText"/>
          </w:pPr>
          <w:r>
            <w:tab/>
            <w:t>(2)(a) The department of social and health services shall accept the following documents as acceptable proof of eligibility under this subsection:</w:t>
          </w:r>
        </w:p>
        <w:p w:rsidR="001867A1" w:rsidRDefault="001867A1" w:rsidP="001867A1">
          <w:pPr>
            <w:pStyle w:val="RCWSLText"/>
          </w:pPr>
          <w:r>
            <w:tab/>
            <w:t>(i) A United States passport or passport card;</w:t>
          </w:r>
        </w:p>
        <w:p w:rsidR="001867A1" w:rsidRDefault="001867A1" w:rsidP="001867A1">
          <w:pPr>
            <w:pStyle w:val="RCWSLText"/>
          </w:pPr>
          <w:r>
            <w:lastRenderedPageBreak/>
            <w:tab/>
            <w:t>(ii) An enhanced driver's license or state identification card;</w:t>
          </w:r>
        </w:p>
        <w:p w:rsidR="001867A1" w:rsidRDefault="001867A1" w:rsidP="001867A1">
          <w:pPr>
            <w:pStyle w:val="RCWSLText"/>
          </w:pPr>
          <w:r>
            <w:tab/>
            <w:t>(iii) A certificate of naturalization;</w:t>
          </w:r>
        </w:p>
        <w:p w:rsidR="001867A1" w:rsidRDefault="001867A1" w:rsidP="001867A1">
          <w:pPr>
            <w:pStyle w:val="RCWSLText"/>
          </w:pPr>
          <w:r>
            <w:tab/>
            <w:t>(iv) A certificate of citizenship;</w:t>
          </w:r>
        </w:p>
        <w:p w:rsidR="001867A1" w:rsidRDefault="001867A1" w:rsidP="001867A1">
          <w:pPr>
            <w:pStyle w:val="RCWSLText"/>
          </w:pPr>
          <w:r>
            <w:tab/>
            <w:t>(v) A tribal membership card with a photograph;</w:t>
          </w:r>
        </w:p>
        <w:p w:rsidR="001867A1" w:rsidRDefault="001867A1" w:rsidP="001867A1">
          <w:pPr>
            <w:pStyle w:val="RCWSLText"/>
          </w:pPr>
          <w:r>
            <w:tab/>
            <w:t>(vi) An official state or county issued birth certificate;</w:t>
          </w:r>
        </w:p>
        <w:p w:rsidR="001867A1" w:rsidRDefault="001867A1" w:rsidP="001867A1">
          <w:pPr>
            <w:pStyle w:val="RCWSLText"/>
          </w:pPr>
          <w:r>
            <w:tab/>
            <w:t>(vii) A certification of birth issued by the federal department of state;</w:t>
          </w:r>
        </w:p>
        <w:p w:rsidR="001867A1" w:rsidRDefault="001867A1" w:rsidP="001867A1">
          <w:pPr>
            <w:pStyle w:val="RCWSLText"/>
          </w:pPr>
          <w:r>
            <w:tab/>
            <w:t>(viii) A department of health printout for Washington state birth;</w:t>
          </w:r>
        </w:p>
        <w:p w:rsidR="001867A1" w:rsidRDefault="001867A1" w:rsidP="001867A1">
          <w:pPr>
            <w:pStyle w:val="RCWSLText"/>
          </w:pPr>
          <w:r>
            <w:tab/>
            <w:t>(ix) A United States citizen identification card; or</w:t>
          </w:r>
        </w:p>
        <w:p w:rsidR="001867A1" w:rsidRDefault="001867A1" w:rsidP="001867A1">
          <w:pPr>
            <w:pStyle w:val="RCWSLText"/>
          </w:pPr>
          <w:r>
            <w:tab/>
            <w:t>(x) A final adoption decree in the United States.</w:t>
          </w:r>
        </w:p>
        <w:p w:rsidR="001867A1" w:rsidRDefault="001867A1" w:rsidP="001867A1">
          <w:pPr>
            <w:pStyle w:val="RCWSLText"/>
          </w:pPr>
          <w:r>
            <w:tab/>
            <w:t>(b)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rsidR="001867A1" w:rsidRDefault="001867A1" w:rsidP="001867A1">
          <w:pPr>
            <w:pStyle w:val="RCWSLText"/>
          </w:pPr>
          <w:r>
            <w:tab/>
            <w:t>(3) For the purposes of this section, "qualified alien" has the same meaning as provided in the federal personal responsibility and work opportunity reconciliation act of 1996 (P.L. 104-193).</w:t>
          </w:r>
        </w:p>
        <w:p w:rsidR="001867A1" w:rsidRDefault="001867A1" w:rsidP="001867A1">
          <w:pPr>
            <w:pStyle w:val="BegSec-New"/>
          </w:pPr>
          <w:r>
            <w:rPr>
              <w:u w:val="single"/>
            </w:rPr>
            <w:t>NEW SECTION.</w:t>
          </w:r>
          <w:r>
            <w:rPr>
              <w:b/>
            </w:rPr>
            <w:t xml:space="preserve">  Sec. 10.  </w:t>
          </w:r>
          <w:r>
            <w:t>A new section is added to chapter 74.04 RCW to read as follows:</w:t>
          </w:r>
        </w:p>
        <w:p w:rsidR="001867A1" w:rsidRDefault="001867A1" w:rsidP="001867A1">
          <w:pPr>
            <w:pStyle w:val="RCWSLText"/>
          </w:pPr>
          <w:r>
            <w:tab/>
            <w:t>(1) For purposes of the food stamp program established in RCW 74.04.500 through 74.04.535, no person is eligible for benefits under the program unless he or she is a Washington resident at the time of application, maintains Washington residency continuously while receiving benefits, and is either:</w:t>
          </w:r>
        </w:p>
        <w:p w:rsidR="001867A1" w:rsidRDefault="001867A1" w:rsidP="001867A1">
          <w:pPr>
            <w:pStyle w:val="RCWSLText"/>
          </w:pPr>
          <w:r>
            <w:tab/>
            <w:t>(a) A citizen of the United States by birth or naturalization; or</w:t>
          </w:r>
        </w:p>
        <w:p w:rsidR="001867A1" w:rsidRDefault="001867A1" w:rsidP="001867A1">
          <w:pPr>
            <w:pStyle w:val="RCWSLText"/>
          </w:pPr>
          <w:r>
            <w:tab/>
            <w:t>(b) A qualified alien who either:</w:t>
          </w:r>
        </w:p>
        <w:p w:rsidR="001867A1" w:rsidRDefault="001867A1" w:rsidP="001867A1">
          <w:pPr>
            <w:pStyle w:val="RCWSLText"/>
          </w:pPr>
          <w:r>
            <w:tab/>
            <w:t>(i) Entered the United States on or before August 21, 1996;</w:t>
          </w:r>
        </w:p>
        <w:p w:rsidR="001867A1" w:rsidRDefault="001867A1" w:rsidP="001867A1">
          <w:pPr>
            <w:pStyle w:val="RCWSLText"/>
          </w:pPr>
          <w:r>
            <w:tab/>
            <w:t xml:space="preserve">(ii) Entered the United States after August 21, 1996, and has maintained his or her status as a qualified alien for a period of at least five years beginning on his or her date of entry, except for a </w:t>
          </w:r>
          <w:r>
            <w:lastRenderedPageBreak/>
            <w:t>Cuban or Haitian entrant as defined in section 501(e)(2) of the refugee education assistance act of 1980 (P.L. 96-422);</w:t>
          </w:r>
        </w:p>
        <w:p w:rsidR="001867A1" w:rsidRDefault="001867A1" w:rsidP="001867A1">
          <w:pPr>
            <w:pStyle w:val="RCWSLText"/>
          </w:pPr>
          <w:r>
            <w:tab/>
            <w:t>(iii) Entered the United States as a member of one of the exception groups under P.L. 104-193, section 412, in which case the person must be determined eligible in accordance with P.L. 104-193; or</w:t>
          </w:r>
        </w:p>
        <w:p w:rsidR="001867A1" w:rsidRDefault="001867A1" w:rsidP="001867A1">
          <w:pPr>
            <w:pStyle w:val="RCWSLText"/>
          </w:pPr>
          <w:r>
            <w:tab/>
            <w:t>(iv) Meets the definition of a "qualified alien" as provided by the attorney general of the United States under the authority of P.L. 104-208, section 501.</w:t>
          </w:r>
        </w:p>
        <w:p w:rsidR="001867A1" w:rsidRDefault="001867A1" w:rsidP="001867A1">
          <w:pPr>
            <w:pStyle w:val="RCWSLText"/>
          </w:pPr>
          <w:r>
            <w:tab/>
            <w:t>(2)(a) The department shall accept the following documents as acceptable proof of eligibility under this subsection:</w:t>
          </w:r>
        </w:p>
        <w:p w:rsidR="001867A1" w:rsidRDefault="001867A1" w:rsidP="001867A1">
          <w:pPr>
            <w:pStyle w:val="RCWSLText"/>
          </w:pPr>
          <w:r>
            <w:tab/>
            <w:t>(i) A United States passport or passport card;</w:t>
          </w:r>
        </w:p>
        <w:p w:rsidR="001867A1" w:rsidRDefault="001867A1" w:rsidP="001867A1">
          <w:pPr>
            <w:pStyle w:val="RCWSLText"/>
          </w:pPr>
          <w:r>
            <w:tab/>
            <w:t>(ii) An enhanced driver's license or state identification card;</w:t>
          </w:r>
        </w:p>
        <w:p w:rsidR="001867A1" w:rsidRDefault="001867A1" w:rsidP="001867A1">
          <w:pPr>
            <w:pStyle w:val="RCWSLText"/>
          </w:pPr>
          <w:r>
            <w:tab/>
            <w:t>(iii) A certificate of naturalization;</w:t>
          </w:r>
        </w:p>
        <w:p w:rsidR="001867A1" w:rsidRDefault="001867A1" w:rsidP="001867A1">
          <w:pPr>
            <w:pStyle w:val="RCWSLText"/>
          </w:pPr>
          <w:r>
            <w:tab/>
            <w:t>(iv) A certificate of citizenship;</w:t>
          </w:r>
        </w:p>
        <w:p w:rsidR="001867A1" w:rsidRDefault="001867A1" w:rsidP="001867A1">
          <w:pPr>
            <w:pStyle w:val="RCWSLText"/>
          </w:pPr>
          <w:r>
            <w:tab/>
            <w:t>(v) A tribal membership card with a photograph;</w:t>
          </w:r>
        </w:p>
        <w:p w:rsidR="001867A1" w:rsidRDefault="001867A1" w:rsidP="001867A1">
          <w:pPr>
            <w:pStyle w:val="RCWSLText"/>
          </w:pPr>
          <w:r>
            <w:tab/>
            <w:t>(vi) An official state or county issued birth certificate;</w:t>
          </w:r>
        </w:p>
        <w:p w:rsidR="001867A1" w:rsidRDefault="001867A1" w:rsidP="001867A1">
          <w:pPr>
            <w:pStyle w:val="RCWSLText"/>
          </w:pPr>
          <w:r>
            <w:tab/>
            <w:t>(vii) A certification of birth issued by the federal department of state;</w:t>
          </w:r>
        </w:p>
        <w:p w:rsidR="001867A1" w:rsidRDefault="001867A1" w:rsidP="001867A1">
          <w:pPr>
            <w:pStyle w:val="RCWSLText"/>
          </w:pPr>
          <w:r>
            <w:t xml:space="preserve"> </w:t>
          </w:r>
          <w:r>
            <w:tab/>
            <w:t>(viii) A department of health printout for Washington state birth;</w:t>
          </w:r>
        </w:p>
        <w:p w:rsidR="001867A1" w:rsidRDefault="001867A1" w:rsidP="001867A1">
          <w:pPr>
            <w:pStyle w:val="RCWSLText"/>
          </w:pPr>
          <w:r>
            <w:tab/>
            <w:t>(ix) A United States citizen identification card; or</w:t>
          </w:r>
        </w:p>
        <w:p w:rsidR="001867A1" w:rsidRDefault="001867A1" w:rsidP="001867A1">
          <w:pPr>
            <w:pStyle w:val="RCWSLText"/>
          </w:pPr>
          <w:r>
            <w:tab/>
            <w:t>(x) A final adoption decree in the United States.</w:t>
          </w:r>
        </w:p>
        <w:p w:rsidR="001867A1" w:rsidRDefault="001867A1" w:rsidP="001867A1">
          <w:pPr>
            <w:pStyle w:val="RCWSLText"/>
          </w:pPr>
          <w:r>
            <w:tab/>
            <w:t>(b)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rsidR="001867A1" w:rsidRDefault="001867A1" w:rsidP="001867A1">
          <w:pPr>
            <w:pStyle w:val="RCWSLText"/>
          </w:pPr>
          <w:r>
            <w:tab/>
            <w:t>(3) For the purposes of this section, "qualified alien" has the same meaning as provided in the federal personal responsibility and work opportunity reconciliation act of 1996 (P.L. 104-193).</w:t>
          </w:r>
        </w:p>
        <w:p w:rsidR="001867A1" w:rsidRDefault="001867A1" w:rsidP="001867A1">
          <w:pPr>
            <w:pStyle w:val="BegSec-New"/>
          </w:pPr>
          <w:r>
            <w:rPr>
              <w:u w:val="single"/>
            </w:rPr>
            <w:t>NEW SECTION.</w:t>
          </w:r>
          <w:r>
            <w:rPr>
              <w:b/>
            </w:rPr>
            <w:t xml:space="preserve">  Sec. 1</w:t>
          </w:r>
          <w:r w:rsidR="00DA6805">
            <w:rPr>
              <w:b/>
            </w:rPr>
            <w:fldChar w:fldCharType="begin"/>
          </w:r>
          <w:r>
            <w:rPr>
              <w:b/>
            </w:rPr>
            <w:instrText xml:space="preserve"> LISTNUM  LegalDefault  </w:instrText>
          </w:r>
          <w:r w:rsidR="00DA6805">
            <w:rPr>
              <w:b/>
            </w:rPr>
            <w:fldChar w:fldCharType="end"/>
          </w:r>
          <w:r>
            <w:rPr>
              <w:b/>
            </w:rPr>
            <w:t xml:space="preserve">  </w:t>
          </w:r>
          <w:r>
            <w:t>A new section is added to chapter 74.09 RCW to read as follows:</w:t>
          </w:r>
        </w:p>
        <w:p w:rsidR="001867A1" w:rsidRDefault="001867A1" w:rsidP="001867A1">
          <w:pPr>
            <w:pStyle w:val="RCWSLText"/>
          </w:pPr>
          <w:r>
            <w:tab/>
            <w:t>(1) No person is eligible for benefits under this chapter unless he or she is a Washington resident at the time of application, maintains Washington residency continuously while receiving benefits, and is either:</w:t>
          </w:r>
        </w:p>
        <w:p w:rsidR="001867A1" w:rsidRDefault="001867A1" w:rsidP="001867A1">
          <w:pPr>
            <w:pStyle w:val="RCWSLText"/>
          </w:pPr>
          <w:r>
            <w:tab/>
            <w:t>(a) A citizen of the United States by birth or naturalization; or</w:t>
          </w:r>
        </w:p>
        <w:p w:rsidR="001867A1" w:rsidRDefault="001867A1" w:rsidP="001867A1">
          <w:pPr>
            <w:pStyle w:val="RCWSLText"/>
          </w:pPr>
          <w:r>
            <w:tab/>
            <w:t>(b) A qualified alien who either:</w:t>
          </w:r>
        </w:p>
        <w:p w:rsidR="001867A1" w:rsidRDefault="001867A1" w:rsidP="001867A1">
          <w:pPr>
            <w:pStyle w:val="RCWSLText"/>
          </w:pPr>
          <w:r>
            <w:tab/>
            <w:t>(i) Entered the United States on or before August 21, 1996;</w:t>
          </w:r>
        </w:p>
        <w:p w:rsidR="001867A1" w:rsidRDefault="001867A1" w:rsidP="001867A1">
          <w:pPr>
            <w:pStyle w:val="RCWSLText"/>
          </w:pPr>
          <w:r>
            <w:tab/>
            <w:t>(ii)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rsidR="001867A1" w:rsidRDefault="001867A1" w:rsidP="001867A1">
          <w:pPr>
            <w:pStyle w:val="RCWSLText"/>
          </w:pPr>
          <w:r>
            <w:tab/>
            <w:t>(iii) Entered the United States as a member of one of the exception groups under P.L. 104-193, section 412, in which case the person must be determined eligible in accordance with P.L. 104-193; or</w:t>
          </w:r>
        </w:p>
        <w:p w:rsidR="001867A1" w:rsidRDefault="001867A1" w:rsidP="001867A1">
          <w:pPr>
            <w:pStyle w:val="RCWSLText"/>
          </w:pPr>
          <w:r>
            <w:tab/>
            <w:t>(iv) Meets the definition of a "qualified alien" as provided by the attorney general of the United States under the authority of P.L. 104-208, section 501.</w:t>
          </w:r>
        </w:p>
        <w:p w:rsidR="001867A1" w:rsidRDefault="001867A1" w:rsidP="001867A1">
          <w:pPr>
            <w:pStyle w:val="RCWSLText"/>
          </w:pPr>
          <w:r>
            <w:tab/>
            <w:t>(2)(a) The department shall accept the following documents as acceptable proof of eligibility under this subsection:</w:t>
          </w:r>
        </w:p>
        <w:p w:rsidR="001867A1" w:rsidRDefault="001867A1" w:rsidP="001867A1">
          <w:pPr>
            <w:pStyle w:val="RCWSLText"/>
          </w:pPr>
          <w:r>
            <w:tab/>
            <w:t>(i) A United States passport or passport card;</w:t>
          </w:r>
        </w:p>
        <w:p w:rsidR="001867A1" w:rsidRDefault="001867A1" w:rsidP="001867A1">
          <w:pPr>
            <w:pStyle w:val="RCWSLText"/>
          </w:pPr>
          <w:r>
            <w:tab/>
            <w:t>(ii) An enhanced driver's license or state identification card;</w:t>
          </w:r>
        </w:p>
        <w:p w:rsidR="001867A1" w:rsidRDefault="001867A1" w:rsidP="001867A1">
          <w:pPr>
            <w:pStyle w:val="RCWSLText"/>
          </w:pPr>
          <w:r>
            <w:tab/>
            <w:t>(iii) A certificate of naturalization;</w:t>
          </w:r>
        </w:p>
        <w:p w:rsidR="001867A1" w:rsidRDefault="001867A1" w:rsidP="001867A1">
          <w:pPr>
            <w:pStyle w:val="RCWSLText"/>
          </w:pPr>
          <w:r>
            <w:t xml:space="preserve"> </w:t>
          </w:r>
          <w:r>
            <w:tab/>
            <w:t>(iv) A certificate of citizenship;</w:t>
          </w:r>
        </w:p>
        <w:p w:rsidR="001867A1" w:rsidRDefault="001867A1" w:rsidP="001867A1">
          <w:pPr>
            <w:pStyle w:val="RCWSLText"/>
          </w:pPr>
          <w:r>
            <w:tab/>
            <w:t>(v) A tribal membership card with a photograph;</w:t>
          </w:r>
        </w:p>
        <w:p w:rsidR="001867A1" w:rsidRDefault="001867A1" w:rsidP="001867A1">
          <w:pPr>
            <w:pStyle w:val="RCWSLText"/>
          </w:pPr>
          <w:r>
            <w:tab/>
            <w:t>(vi) An official state or county issued birth certificate;</w:t>
          </w:r>
        </w:p>
        <w:p w:rsidR="001867A1" w:rsidRDefault="001867A1" w:rsidP="001867A1">
          <w:pPr>
            <w:pStyle w:val="RCWSLText"/>
          </w:pPr>
          <w:r>
            <w:tab/>
            <w:t>(vii) A certification of birth issued by the federal department of state;</w:t>
          </w:r>
        </w:p>
        <w:p w:rsidR="001867A1" w:rsidRDefault="001867A1" w:rsidP="001867A1">
          <w:pPr>
            <w:pStyle w:val="RCWSLText"/>
          </w:pPr>
          <w:r>
            <w:tab/>
            <w:t>(viii) A department of health printout for Washington state birth;</w:t>
          </w:r>
        </w:p>
        <w:p w:rsidR="001867A1" w:rsidRDefault="001867A1" w:rsidP="001867A1">
          <w:pPr>
            <w:pStyle w:val="RCWSLText"/>
          </w:pPr>
          <w:r>
            <w:tab/>
            <w:t>(ix) A United States citizen identification card; or</w:t>
          </w:r>
        </w:p>
        <w:p w:rsidR="001867A1" w:rsidRDefault="001867A1" w:rsidP="001867A1">
          <w:pPr>
            <w:pStyle w:val="RCWSLText"/>
          </w:pPr>
          <w:r>
            <w:tab/>
            <w:t>(x) A final adoption decree in the United States.</w:t>
          </w:r>
        </w:p>
        <w:p w:rsidR="001867A1" w:rsidRDefault="001867A1" w:rsidP="001867A1">
          <w:pPr>
            <w:pStyle w:val="RCWSLText"/>
          </w:pPr>
          <w:r>
            <w:tab/>
            <w:t>(b)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rsidR="001867A1" w:rsidRDefault="001867A1" w:rsidP="001867A1">
          <w:pPr>
            <w:pStyle w:val="RCWSLText"/>
          </w:pPr>
          <w:r>
            <w:tab/>
            <w:t>(3) For the purposes of this section, "qualified alien" has the same meaning as provided in the federal personal responsibility and work opportunity reconciliation act of 1996 (P.L. 104-193).</w:t>
          </w:r>
        </w:p>
        <w:p w:rsidR="001867A1" w:rsidRDefault="001867A1" w:rsidP="001867A1">
          <w:pPr>
            <w:pStyle w:val="BegSec-New"/>
          </w:pPr>
          <w:r>
            <w:rPr>
              <w:u w:val="single"/>
            </w:rPr>
            <w:t>NEW SECTION.</w:t>
          </w:r>
          <w:r>
            <w:rPr>
              <w:b/>
            </w:rPr>
            <w:t xml:space="preserve">  Sec. 1</w:t>
          </w:r>
          <w:r w:rsidR="00DA6805">
            <w:rPr>
              <w:b/>
            </w:rPr>
            <w:fldChar w:fldCharType="begin"/>
          </w:r>
          <w:r>
            <w:rPr>
              <w:b/>
            </w:rPr>
            <w:instrText xml:space="preserve"> LISTNUM  LegalDefault  </w:instrText>
          </w:r>
          <w:r w:rsidR="00DA6805">
            <w:rPr>
              <w:b/>
            </w:rPr>
            <w:fldChar w:fldCharType="end"/>
          </w:r>
          <w:r>
            <w:rPr>
              <w:b/>
            </w:rPr>
            <w:t xml:space="preserve">  </w:t>
          </w:r>
          <w:r>
            <w:t>A new section is added to chapter 74.12 RCW to read as follows:</w:t>
          </w:r>
        </w:p>
        <w:p w:rsidR="001867A1" w:rsidRDefault="001867A1" w:rsidP="001867A1">
          <w:pPr>
            <w:pStyle w:val="RCWSLText"/>
          </w:pPr>
          <w:r>
            <w:tab/>
            <w:t>(1) No person is eligible for benefits under this chapter unless he or she is a Washington resident at the time of application, maintains Washington residency continuously while receiving benefits, and is either:</w:t>
          </w:r>
        </w:p>
        <w:p w:rsidR="001867A1" w:rsidRDefault="001867A1" w:rsidP="001867A1">
          <w:pPr>
            <w:pStyle w:val="RCWSLText"/>
          </w:pPr>
          <w:r>
            <w:tab/>
            <w:t>(a) A citizen of the United States by birth or naturalization; or</w:t>
          </w:r>
        </w:p>
        <w:p w:rsidR="001867A1" w:rsidRDefault="001867A1" w:rsidP="001867A1">
          <w:pPr>
            <w:pStyle w:val="RCWSLText"/>
          </w:pPr>
          <w:r>
            <w:tab/>
            <w:t>(b) A qualified alien who either:</w:t>
          </w:r>
        </w:p>
        <w:p w:rsidR="001867A1" w:rsidRDefault="001867A1" w:rsidP="001867A1">
          <w:pPr>
            <w:pStyle w:val="RCWSLText"/>
          </w:pPr>
          <w:r>
            <w:tab/>
            <w:t>(i) Entered the United States on or before August 21, 1996;</w:t>
          </w:r>
        </w:p>
        <w:p w:rsidR="001867A1" w:rsidRDefault="001867A1" w:rsidP="001867A1">
          <w:pPr>
            <w:pStyle w:val="RCWSLText"/>
          </w:pPr>
          <w:r>
            <w:tab/>
            <w:t>(ii)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rsidR="001867A1" w:rsidRDefault="001867A1" w:rsidP="001867A1">
          <w:pPr>
            <w:pStyle w:val="RCWSLText"/>
          </w:pPr>
          <w:r>
            <w:tab/>
            <w:t>(iii) Entered the United States as a member of one of the exception groups under P.L. 104-193, section 412, in which case the person must be determined eligible in accordance with P.L. 104-193; or</w:t>
          </w:r>
        </w:p>
        <w:p w:rsidR="001867A1" w:rsidRDefault="001867A1" w:rsidP="001867A1">
          <w:pPr>
            <w:pStyle w:val="RCWSLText"/>
          </w:pPr>
          <w:r>
            <w:tab/>
            <w:t>(iv) Meets the definition of a "qualified alien" as provided by the attorney general of the United States under the authority of P.L. 104-208, section 501.</w:t>
          </w:r>
        </w:p>
        <w:p w:rsidR="001867A1" w:rsidRDefault="001867A1" w:rsidP="001867A1">
          <w:pPr>
            <w:pStyle w:val="RCWSLText"/>
          </w:pPr>
          <w:r>
            <w:t xml:space="preserve"> </w:t>
          </w:r>
          <w:r>
            <w:tab/>
            <w:t>(2)(a) The department shall accept the following documents as acceptable proof of eligibility under this subsection:</w:t>
          </w:r>
        </w:p>
        <w:p w:rsidR="001867A1" w:rsidRDefault="001867A1" w:rsidP="001867A1">
          <w:pPr>
            <w:pStyle w:val="RCWSLText"/>
          </w:pPr>
          <w:r>
            <w:tab/>
            <w:t>(i) A United States passport or passport card;</w:t>
          </w:r>
        </w:p>
        <w:p w:rsidR="001867A1" w:rsidRDefault="001867A1" w:rsidP="001867A1">
          <w:pPr>
            <w:pStyle w:val="RCWSLText"/>
          </w:pPr>
          <w:r>
            <w:tab/>
            <w:t>(ii) An enhanced driver's license or state identification card;</w:t>
          </w:r>
        </w:p>
        <w:p w:rsidR="001867A1" w:rsidRDefault="001867A1" w:rsidP="001867A1">
          <w:pPr>
            <w:pStyle w:val="RCWSLText"/>
          </w:pPr>
          <w:r>
            <w:tab/>
            <w:t>(iii) A certificate of naturalization;</w:t>
          </w:r>
        </w:p>
        <w:p w:rsidR="001867A1" w:rsidRDefault="001867A1" w:rsidP="001867A1">
          <w:pPr>
            <w:pStyle w:val="RCWSLText"/>
          </w:pPr>
          <w:r>
            <w:tab/>
            <w:t>(iv) A certificate of citizenship;</w:t>
          </w:r>
        </w:p>
        <w:p w:rsidR="001867A1" w:rsidRDefault="001867A1" w:rsidP="001867A1">
          <w:pPr>
            <w:pStyle w:val="RCWSLText"/>
          </w:pPr>
          <w:r>
            <w:tab/>
            <w:t>(v) A tribal membership card with a photograph;</w:t>
          </w:r>
        </w:p>
        <w:p w:rsidR="001867A1" w:rsidRDefault="001867A1" w:rsidP="001867A1">
          <w:pPr>
            <w:pStyle w:val="RCWSLText"/>
          </w:pPr>
          <w:r>
            <w:tab/>
            <w:t>(vi) An official state or county issued birth certificate;</w:t>
          </w:r>
        </w:p>
        <w:p w:rsidR="001867A1" w:rsidRDefault="001867A1" w:rsidP="001867A1">
          <w:pPr>
            <w:pStyle w:val="RCWSLText"/>
          </w:pPr>
          <w:r>
            <w:tab/>
            <w:t>(vii) A certification of birth issued by the federal department of state;</w:t>
          </w:r>
        </w:p>
        <w:p w:rsidR="001867A1" w:rsidRDefault="001867A1" w:rsidP="001867A1">
          <w:pPr>
            <w:pStyle w:val="RCWSLText"/>
          </w:pPr>
          <w:r>
            <w:tab/>
            <w:t>(viii) A department of health printout for Washington state birth;</w:t>
          </w:r>
        </w:p>
        <w:p w:rsidR="001867A1" w:rsidRDefault="001867A1" w:rsidP="001867A1">
          <w:pPr>
            <w:pStyle w:val="RCWSLText"/>
          </w:pPr>
          <w:r>
            <w:tab/>
            <w:t>(ix) A United States citizen identification card; or</w:t>
          </w:r>
        </w:p>
        <w:p w:rsidR="001867A1" w:rsidRDefault="001867A1" w:rsidP="001867A1">
          <w:pPr>
            <w:pStyle w:val="RCWSLText"/>
          </w:pPr>
          <w:r>
            <w:tab/>
            <w:t>(x) A final adoption decree in the United States.</w:t>
          </w:r>
        </w:p>
        <w:p w:rsidR="001867A1" w:rsidRDefault="001867A1" w:rsidP="001867A1">
          <w:pPr>
            <w:pStyle w:val="RCWSLText"/>
          </w:pPr>
          <w:r>
            <w:tab/>
            <w:t>(b)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rsidR="001867A1" w:rsidRPr="001867A1" w:rsidRDefault="001867A1" w:rsidP="001867A1">
          <w:pPr>
            <w:pStyle w:val="RCWSLText"/>
          </w:pPr>
          <w:r>
            <w:tab/>
            <w:t>(3) For the purposes of this section, "qualified alien" has the same meaning as provided in the federal personal responsibility and work opportunity reconciliation act of 1996 (P.L. 104-193)."</w:t>
          </w:r>
        </w:p>
        <w:p w:rsidR="001867A1" w:rsidRDefault="001867A1" w:rsidP="00401201">
          <w:pPr>
            <w:pStyle w:val="RCWSLText"/>
            <w:suppressLineNumbers/>
          </w:pPr>
        </w:p>
        <w:p w:rsidR="001867A1" w:rsidRDefault="001867A1" w:rsidP="00401201">
          <w:pPr>
            <w:pStyle w:val="RCWSLText"/>
            <w:suppressLineNumbers/>
          </w:pPr>
          <w:r>
            <w:tab/>
            <w:t>Renumber the remaining section consecutively and correct any internal references accordingly.</w:t>
          </w:r>
        </w:p>
        <w:p w:rsidR="00DF5D0E" w:rsidRPr="00C8108C" w:rsidRDefault="00DA6805" w:rsidP="00401201">
          <w:pPr>
            <w:pStyle w:val="RCWSLText"/>
            <w:suppressLineNumbers/>
          </w:pPr>
        </w:p>
      </w:customXml>
      <w:permEnd w:id="0" w:displacedByCustomXml="next"/>
      <w:customXml w:element="Effect">
        <w:p w:rsidR="00ED2EEB" w:rsidRDefault="00ED2EEB" w:rsidP="00401201">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01201">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401201">
                <w:pPr>
                  <w:pStyle w:val="Effect"/>
                  <w:suppressLineNumbers/>
                  <w:shd w:val="clear" w:color="auto" w:fill="auto"/>
                  <w:ind w:left="0" w:firstLine="0"/>
                </w:pPr>
                <w:r w:rsidRPr="0096303F">
                  <w:tab/>
                </w:r>
                <w:r w:rsidR="001C1B27" w:rsidRPr="0096303F">
                  <w:rPr>
                    <w:u w:val="single"/>
                  </w:rPr>
                  <w:t>EFFECT:</w:t>
                </w:r>
                <w:r w:rsidR="001C1B27" w:rsidRPr="0096303F">
                  <w:t>   </w:t>
                </w:r>
                <w:r w:rsidR="00025213">
                  <w:t>Requires that enr</w:t>
                </w:r>
                <w:r w:rsidR="003A25C2">
                  <w:t>ollees in the Basic Health Plan, Food Stamps program, medical services programs, and Temporary Assistance for Needy Families program</w:t>
                </w:r>
                <w:r w:rsidR="00025213">
                  <w:t xml:space="preserve"> be citi</w:t>
                </w:r>
                <w:r w:rsidR="001229BB">
                  <w:t>zens of the United States or be</w:t>
                </w:r>
                <w:r w:rsidR="00025213">
                  <w:t xml:space="preserve"> qualified aliens who are eligible for federal benefit programs.  Specifies the types of proof of eligibility for citizenship or qualified alien status may be accepted.  Prohibits the use of state resources for purchasing documentation on behalf of an applicant or investigating the eligibility of an applicant who has not submitted satisfactory documentation.</w:t>
                </w:r>
              </w:p>
              <w:p w:rsidR="001B4E53" w:rsidRPr="007D1589" w:rsidRDefault="001B4E53" w:rsidP="00401201">
                <w:pPr>
                  <w:pStyle w:val="ListBullet"/>
                  <w:numPr>
                    <w:ilvl w:val="0"/>
                    <w:numId w:val="0"/>
                  </w:numPr>
                  <w:suppressLineNumbers/>
                </w:pPr>
              </w:p>
            </w:tc>
          </w:tr>
        </w:tbl>
        <w:p w:rsidR="00DF5D0E" w:rsidRDefault="00DA6805" w:rsidP="00401201">
          <w:pPr>
            <w:pStyle w:val="BillEnd"/>
            <w:suppressLineNumbers/>
          </w:pPr>
        </w:p>
        <w:permEnd w:id="1" w:displacedByCustomXml="next"/>
      </w:customXml>
      <w:p w:rsidR="00DF5D0E" w:rsidRDefault="00DE256E" w:rsidP="00401201">
        <w:pPr>
          <w:pStyle w:val="BillEnd"/>
          <w:suppressLineNumbers/>
        </w:pPr>
        <w:r>
          <w:rPr>
            <w:b/>
          </w:rPr>
          <w:t>--- END ---</w:t>
        </w:r>
      </w:p>
      <w:p w:rsidR="00DF5D0E" w:rsidRDefault="00DA6805" w:rsidP="0040120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13" w:rsidRDefault="00025213" w:rsidP="00DF5D0E">
      <w:r>
        <w:separator/>
      </w:r>
    </w:p>
  </w:endnote>
  <w:endnote w:type="continuationSeparator" w:id="0">
    <w:p w:rsidR="00025213" w:rsidRDefault="0002521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D1" w:rsidRDefault="006650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13" w:rsidRDefault="00DA6805">
    <w:pPr>
      <w:pStyle w:val="AmendDraftFooter"/>
    </w:pPr>
    <w:fldSimple w:instr=" TITLE   \* MERGEFORMAT ">
      <w:r w:rsidR="00DB14B0">
        <w:t>5023-S AMH .... BLAC 063</w:t>
      </w:r>
    </w:fldSimple>
    <w:r w:rsidR="00025213">
      <w:tab/>
    </w:r>
    <w:fldSimple w:instr=" PAGE  \* Arabic  \* MERGEFORMAT ">
      <w:r w:rsidR="00DB14B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13" w:rsidRDefault="00DA6805">
    <w:pPr>
      <w:pStyle w:val="AmendDraftFooter"/>
    </w:pPr>
    <w:fldSimple w:instr=" TITLE   \* MERGEFORMAT ">
      <w:r w:rsidR="00DB14B0">
        <w:t>5023-S AMH .... BLAC 063</w:t>
      </w:r>
    </w:fldSimple>
    <w:r w:rsidR="00025213">
      <w:tab/>
    </w:r>
    <w:fldSimple w:instr=" PAGE  \* Arabic  \* MERGEFORMAT ">
      <w:r w:rsidR="00DB14B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13" w:rsidRDefault="00025213" w:rsidP="00DF5D0E">
      <w:r>
        <w:separator/>
      </w:r>
    </w:p>
  </w:footnote>
  <w:footnote w:type="continuationSeparator" w:id="0">
    <w:p w:rsidR="00025213" w:rsidRDefault="0002521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D1" w:rsidRDefault="00665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13" w:rsidRDefault="00DA680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25213" w:rsidRDefault="00025213">
                <w:pPr>
                  <w:pStyle w:val="RCWSLText"/>
                  <w:jc w:val="right"/>
                </w:pPr>
                <w:r>
                  <w:t>1</w:t>
                </w:r>
              </w:p>
              <w:p w:rsidR="00025213" w:rsidRDefault="00025213">
                <w:pPr>
                  <w:pStyle w:val="RCWSLText"/>
                  <w:jc w:val="right"/>
                </w:pPr>
                <w:r>
                  <w:t>2</w:t>
                </w:r>
              </w:p>
              <w:p w:rsidR="00025213" w:rsidRDefault="00025213">
                <w:pPr>
                  <w:pStyle w:val="RCWSLText"/>
                  <w:jc w:val="right"/>
                </w:pPr>
                <w:r>
                  <w:t>3</w:t>
                </w:r>
              </w:p>
              <w:p w:rsidR="00025213" w:rsidRDefault="00025213">
                <w:pPr>
                  <w:pStyle w:val="RCWSLText"/>
                  <w:jc w:val="right"/>
                </w:pPr>
                <w:r>
                  <w:t>4</w:t>
                </w:r>
              </w:p>
              <w:p w:rsidR="00025213" w:rsidRDefault="00025213">
                <w:pPr>
                  <w:pStyle w:val="RCWSLText"/>
                  <w:jc w:val="right"/>
                </w:pPr>
                <w:r>
                  <w:t>5</w:t>
                </w:r>
              </w:p>
              <w:p w:rsidR="00025213" w:rsidRDefault="00025213">
                <w:pPr>
                  <w:pStyle w:val="RCWSLText"/>
                  <w:jc w:val="right"/>
                </w:pPr>
                <w:r>
                  <w:t>6</w:t>
                </w:r>
              </w:p>
              <w:p w:rsidR="00025213" w:rsidRDefault="00025213">
                <w:pPr>
                  <w:pStyle w:val="RCWSLText"/>
                  <w:jc w:val="right"/>
                </w:pPr>
                <w:r>
                  <w:t>7</w:t>
                </w:r>
              </w:p>
              <w:p w:rsidR="00025213" w:rsidRDefault="00025213">
                <w:pPr>
                  <w:pStyle w:val="RCWSLText"/>
                  <w:jc w:val="right"/>
                </w:pPr>
                <w:r>
                  <w:t>8</w:t>
                </w:r>
              </w:p>
              <w:p w:rsidR="00025213" w:rsidRDefault="00025213">
                <w:pPr>
                  <w:pStyle w:val="RCWSLText"/>
                  <w:jc w:val="right"/>
                </w:pPr>
                <w:r>
                  <w:t>9</w:t>
                </w:r>
              </w:p>
              <w:p w:rsidR="00025213" w:rsidRDefault="00025213">
                <w:pPr>
                  <w:pStyle w:val="RCWSLText"/>
                  <w:jc w:val="right"/>
                </w:pPr>
                <w:r>
                  <w:t>10</w:t>
                </w:r>
              </w:p>
              <w:p w:rsidR="00025213" w:rsidRDefault="00025213">
                <w:pPr>
                  <w:pStyle w:val="RCWSLText"/>
                  <w:jc w:val="right"/>
                </w:pPr>
                <w:r>
                  <w:t>11</w:t>
                </w:r>
              </w:p>
              <w:p w:rsidR="00025213" w:rsidRDefault="00025213">
                <w:pPr>
                  <w:pStyle w:val="RCWSLText"/>
                  <w:jc w:val="right"/>
                </w:pPr>
                <w:r>
                  <w:t>12</w:t>
                </w:r>
              </w:p>
              <w:p w:rsidR="00025213" w:rsidRDefault="00025213">
                <w:pPr>
                  <w:pStyle w:val="RCWSLText"/>
                  <w:jc w:val="right"/>
                </w:pPr>
                <w:r>
                  <w:t>13</w:t>
                </w:r>
              </w:p>
              <w:p w:rsidR="00025213" w:rsidRDefault="00025213">
                <w:pPr>
                  <w:pStyle w:val="RCWSLText"/>
                  <w:jc w:val="right"/>
                </w:pPr>
                <w:r>
                  <w:t>14</w:t>
                </w:r>
              </w:p>
              <w:p w:rsidR="00025213" w:rsidRDefault="00025213">
                <w:pPr>
                  <w:pStyle w:val="RCWSLText"/>
                  <w:jc w:val="right"/>
                </w:pPr>
                <w:r>
                  <w:t>15</w:t>
                </w:r>
              </w:p>
              <w:p w:rsidR="00025213" w:rsidRDefault="00025213">
                <w:pPr>
                  <w:pStyle w:val="RCWSLText"/>
                  <w:jc w:val="right"/>
                </w:pPr>
                <w:r>
                  <w:t>16</w:t>
                </w:r>
              </w:p>
              <w:p w:rsidR="00025213" w:rsidRDefault="00025213">
                <w:pPr>
                  <w:pStyle w:val="RCWSLText"/>
                  <w:jc w:val="right"/>
                </w:pPr>
                <w:r>
                  <w:t>17</w:t>
                </w:r>
              </w:p>
              <w:p w:rsidR="00025213" w:rsidRDefault="00025213">
                <w:pPr>
                  <w:pStyle w:val="RCWSLText"/>
                  <w:jc w:val="right"/>
                </w:pPr>
                <w:r>
                  <w:t>18</w:t>
                </w:r>
              </w:p>
              <w:p w:rsidR="00025213" w:rsidRDefault="00025213">
                <w:pPr>
                  <w:pStyle w:val="RCWSLText"/>
                  <w:jc w:val="right"/>
                </w:pPr>
                <w:r>
                  <w:t>19</w:t>
                </w:r>
              </w:p>
              <w:p w:rsidR="00025213" w:rsidRDefault="00025213">
                <w:pPr>
                  <w:pStyle w:val="RCWSLText"/>
                  <w:jc w:val="right"/>
                </w:pPr>
                <w:r>
                  <w:t>20</w:t>
                </w:r>
              </w:p>
              <w:p w:rsidR="00025213" w:rsidRDefault="00025213">
                <w:pPr>
                  <w:pStyle w:val="RCWSLText"/>
                  <w:jc w:val="right"/>
                </w:pPr>
                <w:r>
                  <w:t>21</w:t>
                </w:r>
              </w:p>
              <w:p w:rsidR="00025213" w:rsidRDefault="00025213">
                <w:pPr>
                  <w:pStyle w:val="RCWSLText"/>
                  <w:jc w:val="right"/>
                </w:pPr>
                <w:r>
                  <w:t>22</w:t>
                </w:r>
              </w:p>
              <w:p w:rsidR="00025213" w:rsidRDefault="00025213">
                <w:pPr>
                  <w:pStyle w:val="RCWSLText"/>
                  <w:jc w:val="right"/>
                </w:pPr>
                <w:r>
                  <w:t>23</w:t>
                </w:r>
              </w:p>
              <w:p w:rsidR="00025213" w:rsidRDefault="00025213">
                <w:pPr>
                  <w:pStyle w:val="RCWSLText"/>
                  <w:jc w:val="right"/>
                </w:pPr>
                <w:r>
                  <w:t>24</w:t>
                </w:r>
              </w:p>
              <w:p w:rsidR="00025213" w:rsidRDefault="00025213">
                <w:pPr>
                  <w:pStyle w:val="RCWSLText"/>
                  <w:jc w:val="right"/>
                </w:pPr>
                <w:r>
                  <w:t>25</w:t>
                </w:r>
              </w:p>
              <w:p w:rsidR="00025213" w:rsidRDefault="00025213">
                <w:pPr>
                  <w:pStyle w:val="RCWSLText"/>
                  <w:jc w:val="right"/>
                </w:pPr>
                <w:r>
                  <w:t>26</w:t>
                </w:r>
              </w:p>
              <w:p w:rsidR="00025213" w:rsidRDefault="00025213">
                <w:pPr>
                  <w:pStyle w:val="RCWSLText"/>
                  <w:jc w:val="right"/>
                </w:pPr>
                <w:r>
                  <w:t>27</w:t>
                </w:r>
              </w:p>
              <w:p w:rsidR="00025213" w:rsidRDefault="00025213">
                <w:pPr>
                  <w:pStyle w:val="RCWSLText"/>
                  <w:jc w:val="right"/>
                </w:pPr>
                <w:r>
                  <w:t>28</w:t>
                </w:r>
              </w:p>
              <w:p w:rsidR="00025213" w:rsidRDefault="00025213">
                <w:pPr>
                  <w:pStyle w:val="RCWSLText"/>
                  <w:jc w:val="right"/>
                </w:pPr>
                <w:r>
                  <w:t>29</w:t>
                </w:r>
              </w:p>
              <w:p w:rsidR="00025213" w:rsidRDefault="00025213">
                <w:pPr>
                  <w:pStyle w:val="RCWSLText"/>
                  <w:jc w:val="right"/>
                </w:pPr>
                <w:r>
                  <w:t>30</w:t>
                </w:r>
              </w:p>
              <w:p w:rsidR="00025213" w:rsidRDefault="00025213">
                <w:pPr>
                  <w:pStyle w:val="RCWSLText"/>
                  <w:jc w:val="right"/>
                </w:pPr>
                <w:r>
                  <w:t>31</w:t>
                </w:r>
              </w:p>
              <w:p w:rsidR="00025213" w:rsidRDefault="00025213">
                <w:pPr>
                  <w:pStyle w:val="RCWSLText"/>
                  <w:jc w:val="right"/>
                </w:pPr>
                <w:r>
                  <w:t>32</w:t>
                </w:r>
              </w:p>
              <w:p w:rsidR="00025213" w:rsidRDefault="00025213">
                <w:pPr>
                  <w:pStyle w:val="RCWSLText"/>
                  <w:jc w:val="right"/>
                </w:pPr>
                <w:r>
                  <w:t>33</w:t>
                </w:r>
              </w:p>
              <w:p w:rsidR="00025213" w:rsidRDefault="0002521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13" w:rsidRDefault="00DA680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25213" w:rsidRDefault="00025213" w:rsidP="00605C39">
                <w:pPr>
                  <w:pStyle w:val="RCWSLText"/>
                  <w:spacing w:before="2888"/>
                  <w:jc w:val="right"/>
                </w:pPr>
                <w:r>
                  <w:t>1</w:t>
                </w:r>
              </w:p>
              <w:p w:rsidR="00025213" w:rsidRDefault="00025213">
                <w:pPr>
                  <w:pStyle w:val="RCWSLText"/>
                  <w:jc w:val="right"/>
                </w:pPr>
                <w:r>
                  <w:t>2</w:t>
                </w:r>
              </w:p>
              <w:p w:rsidR="00025213" w:rsidRDefault="00025213">
                <w:pPr>
                  <w:pStyle w:val="RCWSLText"/>
                  <w:jc w:val="right"/>
                </w:pPr>
                <w:r>
                  <w:t>3</w:t>
                </w:r>
              </w:p>
              <w:p w:rsidR="00025213" w:rsidRDefault="00025213">
                <w:pPr>
                  <w:pStyle w:val="RCWSLText"/>
                  <w:jc w:val="right"/>
                </w:pPr>
                <w:r>
                  <w:t>4</w:t>
                </w:r>
              </w:p>
              <w:p w:rsidR="00025213" w:rsidRDefault="00025213">
                <w:pPr>
                  <w:pStyle w:val="RCWSLText"/>
                  <w:jc w:val="right"/>
                </w:pPr>
                <w:r>
                  <w:t>5</w:t>
                </w:r>
              </w:p>
              <w:p w:rsidR="00025213" w:rsidRDefault="00025213">
                <w:pPr>
                  <w:pStyle w:val="RCWSLText"/>
                  <w:jc w:val="right"/>
                </w:pPr>
                <w:r>
                  <w:t>6</w:t>
                </w:r>
              </w:p>
              <w:p w:rsidR="00025213" w:rsidRDefault="00025213">
                <w:pPr>
                  <w:pStyle w:val="RCWSLText"/>
                  <w:jc w:val="right"/>
                </w:pPr>
                <w:r>
                  <w:t>7</w:t>
                </w:r>
              </w:p>
              <w:p w:rsidR="00025213" w:rsidRDefault="00025213">
                <w:pPr>
                  <w:pStyle w:val="RCWSLText"/>
                  <w:jc w:val="right"/>
                </w:pPr>
                <w:r>
                  <w:t>8</w:t>
                </w:r>
              </w:p>
              <w:p w:rsidR="00025213" w:rsidRDefault="00025213">
                <w:pPr>
                  <w:pStyle w:val="RCWSLText"/>
                  <w:jc w:val="right"/>
                </w:pPr>
                <w:r>
                  <w:t>9</w:t>
                </w:r>
              </w:p>
              <w:p w:rsidR="00025213" w:rsidRDefault="00025213">
                <w:pPr>
                  <w:pStyle w:val="RCWSLText"/>
                  <w:jc w:val="right"/>
                </w:pPr>
                <w:r>
                  <w:t>10</w:t>
                </w:r>
              </w:p>
              <w:p w:rsidR="00025213" w:rsidRDefault="00025213">
                <w:pPr>
                  <w:pStyle w:val="RCWSLText"/>
                  <w:jc w:val="right"/>
                </w:pPr>
                <w:r>
                  <w:t>11</w:t>
                </w:r>
              </w:p>
              <w:p w:rsidR="00025213" w:rsidRDefault="00025213">
                <w:pPr>
                  <w:pStyle w:val="RCWSLText"/>
                  <w:jc w:val="right"/>
                </w:pPr>
                <w:r>
                  <w:t>12</w:t>
                </w:r>
              </w:p>
              <w:p w:rsidR="00025213" w:rsidRDefault="00025213">
                <w:pPr>
                  <w:pStyle w:val="RCWSLText"/>
                  <w:jc w:val="right"/>
                </w:pPr>
                <w:r>
                  <w:t>13</w:t>
                </w:r>
              </w:p>
              <w:p w:rsidR="00025213" w:rsidRDefault="00025213">
                <w:pPr>
                  <w:pStyle w:val="RCWSLText"/>
                  <w:jc w:val="right"/>
                </w:pPr>
                <w:r>
                  <w:t>14</w:t>
                </w:r>
              </w:p>
              <w:p w:rsidR="00025213" w:rsidRDefault="00025213">
                <w:pPr>
                  <w:pStyle w:val="RCWSLText"/>
                  <w:jc w:val="right"/>
                </w:pPr>
                <w:r>
                  <w:t>15</w:t>
                </w:r>
              </w:p>
              <w:p w:rsidR="00025213" w:rsidRDefault="00025213">
                <w:pPr>
                  <w:pStyle w:val="RCWSLText"/>
                  <w:jc w:val="right"/>
                </w:pPr>
                <w:r>
                  <w:t>16</w:t>
                </w:r>
              </w:p>
              <w:p w:rsidR="00025213" w:rsidRDefault="00025213">
                <w:pPr>
                  <w:pStyle w:val="RCWSLText"/>
                  <w:jc w:val="right"/>
                </w:pPr>
                <w:r>
                  <w:t>17</w:t>
                </w:r>
              </w:p>
              <w:p w:rsidR="00025213" w:rsidRDefault="00025213">
                <w:pPr>
                  <w:pStyle w:val="RCWSLText"/>
                  <w:jc w:val="right"/>
                </w:pPr>
                <w:r>
                  <w:t>18</w:t>
                </w:r>
              </w:p>
              <w:p w:rsidR="00025213" w:rsidRDefault="00025213">
                <w:pPr>
                  <w:pStyle w:val="RCWSLText"/>
                  <w:jc w:val="right"/>
                </w:pPr>
                <w:r>
                  <w:t>19</w:t>
                </w:r>
              </w:p>
              <w:p w:rsidR="00025213" w:rsidRDefault="00025213">
                <w:pPr>
                  <w:pStyle w:val="RCWSLText"/>
                  <w:jc w:val="right"/>
                </w:pPr>
                <w:r>
                  <w:t>20</w:t>
                </w:r>
              </w:p>
              <w:p w:rsidR="00025213" w:rsidRDefault="00025213">
                <w:pPr>
                  <w:pStyle w:val="RCWSLText"/>
                  <w:jc w:val="right"/>
                </w:pPr>
                <w:r>
                  <w:t>21</w:t>
                </w:r>
              </w:p>
              <w:p w:rsidR="00025213" w:rsidRDefault="00025213">
                <w:pPr>
                  <w:pStyle w:val="RCWSLText"/>
                  <w:jc w:val="right"/>
                </w:pPr>
                <w:r>
                  <w:t>22</w:t>
                </w:r>
              </w:p>
              <w:p w:rsidR="00025213" w:rsidRDefault="00025213">
                <w:pPr>
                  <w:pStyle w:val="RCWSLText"/>
                  <w:jc w:val="right"/>
                </w:pPr>
                <w:r>
                  <w:t>23</w:t>
                </w:r>
              </w:p>
              <w:p w:rsidR="00025213" w:rsidRDefault="00025213">
                <w:pPr>
                  <w:pStyle w:val="RCWSLText"/>
                  <w:jc w:val="right"/>
                </w:pPr>
                <w:r>
                  <w:t>24</w:t>
                </w:r>
              </w:p>
              <w:p w:rsidR="00025213" w:rsidRDefault="00025213" w:rsidP="00060D21">
                <w:pPr>
                  <w:pStyle w:val="RCWSLText"/>
                  <w:jc w:val="right"/>
                </w:pPr>
                <w:r>
                  <w:t>25</w:t>
                </w:r>
              </w:p>
              <w:p w:rsidR="00025213" w:rsidRDefault="00025213" w:rsidP="00060D21">
                <w:pPr>
                  <w:pStyle w:val="RCWSLText"/>
                  <w:jc w:val="right"/>
                </w:pPr>
                <w:r>
                  <w:t>26</w:t>
                </w:r>
              </w:p>
              <w:p w:rsidR="00025213" w:rsidRDefault="0002521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5213"/>
    <w:rsid w:val="00060D21"/>
    <w:rsid w:val="00096165"/>
    <w:rsid w:val="000C6C82"/>
    <w:rsid w:val="000E603A"/>
    <w:rsid w:val="00102468"/>
    <w:rsid w:val="00106544"/>
    <w:rsid w:val="001229BB"/>
    <w:rsid w:val="00133E04"/>
    <w:rsid w:val="00146AAF"/>
    <w:rsid w:val="001867A1"/>
    <w:rsid w:val="001A775A"/>
    <w:rsid w:val="001B4E53"/>
    <w:rsid w:val="001C1B27"/>
    <w:rsid w:val="001E6675"/>
    <w:rsid w:val="00217E8A"/>
    <w:rsid w:val="00281CBD"/>
    <w:rsid w:val="00316CD9"/>
    <w:rsid w:val="003A25C2"/>
    <w:rsid w:val="003E2FC6"/>
    <w:rsid w:val="00401201"/>
    <w:rsid w:val="00455514"/>
    <w:rsid w:val="00492DDC"/>
    <w:rsid w:val="004C6615"/>
    <w:rsid w:val="00523C5A"/>
    <w:rsid w:val="005E69C3"/>
    <w:rsid w:val="00605C39"/>
    <w:rsid w:val="006650D1"/>
    <w:rsid w:val="006841E6"/>
    <w:rsid w:val="006F7027"/>
    <w:rsid w:val="0072335D"/>
    <w:rsid w:val="0072541D"/>
    <w:rsid w:val="007769AF"/>
    <w:rsid w:val="007D1589"/>
    <w:rsid w:val="007D35D4"/>
    <w:rsid w:val="00846034"/>
    <w:rsid w:val="008C7E6E"/>
    <w:rsid w:val="00931B84"/>
    <w:rsid w:val="0096303F"/>
    <w:rsid w:val="00972869"/>
    <w:rsid w:val="00984CD1"/>
    <w:rsid w:val="009D052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A6805"/>
    <w:rsid w:val="00DB14B0"/>
    <w:rsid w:val="00DD4FCD"/>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63</TotalTime>
  <Pages>3</Pages>
  <Words>1691</Words>
  <Characters>8867</Characters>
  <Application>Microsoft Office Word</Application>
  <DocSecurity>8</DocSecurity>
  <Lines>201</Lines>
  <Paragraphs>109</Paragraphs>
  <ScaleCrop>false</ScaleCrop>
  <HeadingPairs>
    <vt:vector size="2" baseType="variant">
      <vt:variant>
        <vt:lpstr>Title</vt:lpstr>
      </vt:variant>
      <vt:variant>
        <vt:i4>1</vt:i4>
      </vt:variant>
    </vt:vector>
  </HeadingPairs>
  <TitlesOfParts>
    <vt:vector size="1" baseType="lpstr">
      <vt:lpstr>5023-S AMH .... BLAC 063</vt:lpstr>
    </vt:vector>
  </TitlesOfParts>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5023-S AMH SHEA BLAC 063</dc:title>
  <dc:subject/>
  <dc:creator>Chris Blake</dc:creator>
  <cp:keywords/>
  <dc:description/>
  <cp:lastModifiedBy>Chris Blake</cp:lastModifiedBy>
  <cp:revision>8</cp:revision>
  <cp:lastPrinted>2011-04-04T16:18:00Z</cp:lastPrinted>
  <dcterms:created xsi:type="dcterms:W3CDTF">2011-04-04T15:04:00Z</dcterms:created>
  <dcterms:modified xsi:type="dcterms:W3CDTF">2011-04-04T16:18:00Z</dcterms:modified>
</cp:coreProperties>
</file>