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542D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C4AC7">
            <w:t>2545-S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C4AC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C4AC7">
            <w:t>MORR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C4AC7">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C4AC7">
            <w:t>042</w:t>
          </w:r>
        </w:sdtContent>
      </w:sdt>
    </w:p>
    <w:p w:rsidR="00DF5D0E" w:rsidP="00B73E0A" w:rsidRDefault="00AA1230">
      <w:pPr>
        <w:pStyle w:val="OfferedBy"/>
        <w:spacing w:after="120"/>
      </w:pPr>
      <w:r>
        <w:tab/>
      </w:r>
      <w:r>
        <w:tab/>
      </w:r>
      <w:r>
        <w:tab/>
      </w:r>
    </w:p>
    <w:p w:rsidR="00DF5D0E" w:rsidRDefault="00B542D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C4AC7">
            <w:rPr>
              <w:b/>
              <w:u w:val="single"/>
            </w:rPr>
            <w:t>SHB 2545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C4AC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20A13">
            <w:rPr>
              <w:b/>
            </w:rPr>
            <w:t xml:space="preserve"> 967</w:t>
          </w:r>
        </w:sdtContent>
      </w:sdt>
    </w:p>
    <w:p w:rsidR="00DF5D0E" w:rsidP="00605C39" w:rsidRDefault="00B542D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C4AC7">
            <w:t xml:space="preserve">By Representative Morris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C4AC7">
          <w:pPr>
            <w:spacing w:line="408" w:lineRule="exact"/>
            <w:jc w:val="right"/>
            <w:rPr>
              <w:b/>
              <w:bCs/>
            </w:rPr>
          </w:pPr>
          <w:r>
            <w:rPr>
              <w:b/>
              <w:bCs/>
            </w:rPr>
            <w:t xml:space="preserve">ADOPTED 02/09/2012</w:t>
          </w:r>
        </w:p>
      </w:sdtContent>
    </w:sdt>
    <w:permStart w:edGrp="everyone" w:id="733444141"/>
    <w:p w:rsidR="008C4AC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C4AC7">
        <w:t xml:space="preserve">Strike everything after the enacting clause and insert the following: </w:t>
      </w:r>
    </w:p>
    <w:p w:rsidR="00200593" w:rsidP="00200593" w:rsidRDefault="00200593">
      <w:pPr>
        <w:pStyle w:val="BegSec-Amd"/>
      </w:pPr>
      <w:r w:rsidRPr="00B765A2">
        <w:rPr>
          <w:b/>
        </w:rPr>
        <w:t>"</w:t>
      </w:r>
      <w:r>
        <w:rPr>
          <w:b/>
        </w:rPr>
        <w:t xml:space="preserve">Sec. </w:t>
      </w:r>
      <w:r>
        <w:rPr>
          <w:b/>
        </w:rPr>
        <w:fldChar w:fldCharType="begin"/>
      </w:r>
      <w:r>
        <w:rPr>
          <w:b/>
        </w:rPr>
        <w:instrText xml:space="preserve"> LISTNUM  LegalDefault  </w:instrText>
      </w:r>
      <w:r>
        <w:rPr>
          <w:b/>
        </w:rPr>
        <w:fldChar w:fldCharType="end"/>
      </w:r>
      <w:r>
        <w:rPr>
          <w:b/>
        </w:rPr>
        <w:t xml:space="preserve">  </w:t>
      </w:r>
      <w:r>
        <w:t>RCW 43.19.648 and 2011 c 353 s 4 are each amended to read as follows:</w:t>
      </w:r>
    </w:p>
    <w:p w:rsidR="00200593" w:rsidP="00200593" w:rsidRDefault="00200593">
      <w:pPr>
        <w:pStyle w:val="RCWSLText"/>
      </w:pPr>
      <w:r>
        <w:tab/>
        <w:t>(1) Effective June 1, 2015, all state agencies, to the extent determined practicable by the rules adopted by the department of commerce pursuant to RCW 43.325.080, are required to satisfy one hundred percent of their fuel usage for operating publicly owned vessels, vehicles, and construction equipment from electricity</w:t>
      </w:r>
      <w:r w:rsidRPr="00C67208" w:rsidR="00C67208">
        <w:t xml:space="preserve"> </w:t>
      </w:r>
      <w:r>
        <w:t xml:space="preserve">or biofuel. </w:t>
      </w:r>
      <w:r w:rsidRPr="00200593">
        <w:rPr>
          <w:u w:val="single"/>
        </w:rPr>
        <w:t xml:space="preserve">Compressed natural gas, liquefied natural gas, </w:t>
      </w:r>
      <w:r w:rsidR="00CB587A">
        <w:rPr>
          <w:u w:val="single"/>
        </w:rPr>
        <w:t>or</w:t>
      </w:r>
      <w:r w:rsidRPr="00200593">
        <w:rPr>
          <w:u w:val="single"/>
        </w:rPr>
        <w:t xml:space="preserve"> p</w:t>
      </w:r>
      <w:r>
        <w:rPr>
          <w:u w:val="single"/>
        </w:rPr>
        <w:t xml:space="preserve">ropane may be substituted for electricity or biofuel if the department of commerce determines that electricity </w:t>
      </w:r>
      <w:r w:rsidR="00125F52">
        <w:rPr>
          <w:u w:val="single"/>
        </w:rPr>
        <w:t>and</w:t>
      </w:r>
      <w:r>
        <w:rPr>
          <w:u w:val="single"/>
        </w:rPr>
        <w:t xml:space="preserve"> biofuel </w:t>
      </w:r>
      <w:r w:rsidR="00D25EAC">
        <w:rPr>
          <w:u w:val="single"/>
        </w:rPr>
        <w:t>are</w:t>
      </w:r>
      <w:r>
        <w:rPr>
          <w:u w:val="single"/>
        </w:rPr>
        <w:t xml:space="preserve"> not </w:t>
      </w:r>
      <w:r w:rsidRPr="00525493">
        <w:rPr>
          <w:u w:val="single"/>
        </w:rPr>
        <w:t>reasonably available</w:t>
      </w:r>
      <w:r>
        <w:rPr>
          <w:u w:val="single"/>
        </w:rPr>
        <w:t>.</w:t>
      </w:r>
    </w:p>
    <w:p w:rsidR="00200593" w:rsidP="00200593" w:rsidRDefault="00200593">
      <w:pPr>
        <w:pStyle w:val="RCWSLText"/>
      </w:pPr>
      <w:r>
        <w:tab/>
        <w:t>(2) Effective June 1, 2018, all local government subdivisions of the state, to the extent determined practicable by the rules adopted by the department of commerce pursuant to RCW 43.325.080, are required to satisfy one hundred percent of their fuel usage for operating publicly owned vessels, vehicles, and construction equipment from electricity</w:t>
      </w:r>
      <w:r w:rsidR="00C67208">
        <w:t xml:space="preserve"> </w:t>
      </w:r>
      <w:r>
        <w:t xml:space="preserve">or biofuel. </w:t>
      </w:r>
      <w:r w:rsidRPr="00200593">
        <w:rPr>
          <w:u w:val="single"/>
        </w:rPr>
        <w:t xml:space="preserve">Transit agencies </w:t>
      </w:r>
      <w:r>
        <w:rPr>
          <w:u w:val="single"/>
        </w:rPr>
        <w:t>using</w:t>
      </w:r>
      <w:r w:rsidRPr="00200593">
        <w:rPr>
          <w:u w:val="single"/>
        </w:rPr>
        <w:t xml:space="preserve"> </w:t>
      </w:r>
      <w:r>
        <w:rPr>
          <w:u w:val="single"/>
        </w:rPr>
        <w:t xml:space="preserve">compressed natural gas on June </w:t>
      </w:r>
      <w:r w:rsidR="00D96AE6">
        <w:rPr>
          <w:u w:val="single"/>
        </w:rPr>
        <w:t>1, 201</w:t>
      </w:r>
      <w:r w:rsidR="00C67E53">
        <w:rPr>
          <w:u w:val="single"/>
        </w:rPr>
        <w:t>8 are exempt f</w:t>
      </w:r>
      <w:r>
        <w:rPr>
          <w:u w:val="single"/>
        </w:rPr>
        <w:t>r</w:t>
      </w:r>
      <w:r w:rsidR="00C67E53">
        <w:rPr>
          <w:u w:val="single"/>
        </w:rPr>
        <w:t>om</w:t>
      </w:r>
      <w:r>
        <w:rPr>
          <w:u w:val="single"/>
        </w:rPr>
        <w:t xml:space="preserve"> this requirement. </w:t>
      </w:r>
      <w:r w:rsidR="00A505BB">
        <w:rPr>
          <w:u w:val="single"/>
        </w:rPr>
        <w:t>C</w:t>
      </w:r>
      <w:r w:rsidRPr="00C67E53" w:rsidR="00A505BB">
        <w:rPr>
          <w:u w:val="single"/>
        </w:rPr>
        <w:t xml:space="preserve">ompressed natural gas, liquefied natural gas, </w:t>
      </w:r>
      <w:r w:rsidR="00CB587A">
        <w:rPr>
          <w:u w:val="single"/>
        </w:rPr>
        <w:t>or</w:t>
      </w:r>
      <w:r w:rsidR="00A505BB">
        <w:rPr>
          <w:u w:val="single"/>
        </w:rPr>
        <w:t xml:space="preserve"> </w:t>
      </w:r>
      <w:r w:rsidRPr="00C67E53" w:rsidR="00A505BB">
        <w:rPr>
          <w:u w:val="single"/>
        </w:rPr>
        <w:t>propane</w:t>
      </w:r>
      <w:r w:rsidR="00A505BB">
        <w:rPr>
          <w:u w:val="single"/>
        </w:rPr>
        <w:t xml:space="preserve"> </w:t>
      </w:r>
      <w:r>
        <w:rPr>
          <w:u w:val="single"/>
        </w:rPr>
        <w:t xml:space="preserve">may be substituted for electricity or biofuel if the department of commerce determines </w:t>
      </w:r>
      <w:r w:rsidR="0045639C">
        <w:rPr>
          <w:u w:val="single"/>
        </w:rPr>
        <w:t xml:space="preserve">that </w:t>
      </w:r>
      <w:r>
        <w:rPr>
          <w:u w:val="single"/>
        </w:rPr>
        <w:t xml:space="preserve">electricity </w:t>
      </w:r>
      <w:r w:rsidR="00125F52">
        <w:rPr>
          <w:u w:val="single"/>
        </w:rPr>
        <w:t>and</w:t>
      </w:r>
      <w:r>
        <w:rPr>
          <w:u w:val="single"/>
        </w:rPr>
        <w:t xml:space="preserve"> biofuel </w:t>
      </w:r>
      <w:r w:rsidR="00D25EAC">
        <w:rPr>
          <w:u w:val="single"/>
        </w:rPr>
        <w:t xml:space="preserve">are </w:t>
      </w:r>
      <w:r>
        <w:rPr>
          <w:u w:val="single"/>
        </w:rPr>
        <w:t xml:space="preserve">not </w:t>
      </w:r>
      <w:r w:rsidRPr="00525493">
        <w:rPr>
          <w:u w:val="single"/>
        </w:rPr>
        <w:t>reasonably available</w:t>
      </w:r>
      <w:r>
        <w:rPr>
          <w:u w:val="single"/>
        </w:rPr>
        <w:t>.</w:t>
      </w:r>
    </w:p>
    <w:p w:rsidR="00200593" w:rsidP="00200593" w:rsidRDefault="00200593">
      <w:pPr>
        <w:pStyle w:val="RCWSLText"/>
      </w:pPr>
      <w:r>
        <w:tab/>
        <w:t xml:space="preserve">(3) </w:t>
      </w:r>
      <w:r w:rsidR="001C195F">
        <w:t xml:space="preserve">In order to phase in this transition for the state, all state agencies, to the extent determined practicable by the department of commerce by rules adopted pursuant to RCW 43.325.080, are required to </w:t>
      </w:r>
      <w:r w:rsidR="001C195F">
        <w:lastRenderedPageBreak/>
        <w:t xml:space="preserve">achieve forty percent fuel usage for operating publicly owned vessels, vehicles, and construction equipment from electricity or biofuel by June 1, 2013.  </w:t>
      </w:r>
      <w:r w:rsidRPr="001C195F" w:rsidR="001C195F">
        <w:rPr>
          <w:u w:val="single"/>
        </w:rPr>
        <w:t xml:space="preserve">Compressed natural gas, liquefied natural gas, </w:t>
      </w:r>
      <w:r w:rsidR="00CB587A">
        <w:rPr>
          <w:u w:val="single"/>
        </w:rPr>
        <w:t>or</w:t>
      </w:r>
      <w:r w:rsidRPr="001C195F" w:rsidR="001C195F">
        <w:rPr>
          <w:u w:val="single"/>
        </w:rPr>
        <w:t xml:space="preserve"> p</w:t>
      </w:r>
      <w:r w:rsidR="001C195F">
        <w:rPr>
          <w:u w:val="single"/>
        </w:rPr>
        <w:t xml:space="preserve">ropane may be substituted for electricity or biofuel if the department of commerce determines </w:t>
      </w:r>
      <w:r w:rsidR="0045639C">
        <w:rPr>
          <w:u w:val="single"/>
        </w:rPr>
        <w:t>that</w:t>
      </w:r>
      <w:r w:rsidR="00D97C7B">
        <w:rPr>
          <w:u w:val="single"/>
        </w:rPr>
        <w:t xml:space="preserve"> </w:t>
      </w:r>
      <w:r w:rsidR="001C195F">
        <w:rPr>
          <w:u w:val="single"/>
        </w:rPr>
        <w:t xml:space="preserve">electricity </w:t>
      </w:r>
      <w:r w:rsidR="00AC6D73">
        <w:rPr>
          <w:u w:val="single"/>
        </w:rPr>
        <w:t>and</w:t>
      </w:r>
      <w:r w:rsidR="00D97C7B">
        <w:rPr>
          <w:u w:val="single"/>
        </w:rPr>
        <w:t xml:space="preserve"> </w:t>
      </w:r>
      <w:r w:rsidR="001C195F">
        <w:rPr>
          <w:u w:val="single"/>
        </w:rPr>
        <w:t xml:space="preserve">biofuel </w:t>
      </w:r>
      <w:r w:rsidR="00D25EAC">
        <w:rPr>
          <w:u w:val="single"/>
        </w:rPr>
        <w:t>are</w:t>
      </w:r>
      <w:r w:rsidR="001C195F">
        <w:rPr>
          <w:u w:val="single"/>
        </w:rPr>
        <w:t xml:space="preserve"> not </w:t>
      </w:r>
      <w:r w:rsidRPr="007A0885" w:rsidR="001C195F">
        <w:rPr>
          <w:u w:val="single"/>
        </w:rPr>
        <w:t>reasonably available</w:t>
      </w:r>
      <w:r w:rsidR="001C195F">
        <w:rPr>
          <w:u w:val="single"/>
        </w:rPr>
        <w:t>.</w:t>
      </w:r>
      <w:r w:rsidR="001C195F">
        <w:t xml:space="preserve">  The department of ((</w:t>
      </w:r>
      <w:r w:rsidR="001C195F">
        <w:rPr>
          <w:strike/>
        </w:rPr>
        <w:t>general administration</w:t>
      </w:r>
      <w:r w:rsidR="001C195F">
        <w:t xml:space="preserve">)) </w:t>
      </w:r>
      <w:r w:rsidR="001C195F">
        <w:rPr>
          <w:u w:val="single"/>
        </w:rPr>
        <w:t>enterprise services</w:t>
      </w:r>
      <w:r w:rsidR="001C195F">
        <w:t>, in consultation with the department of commerce, shall report to the governor and the legislature by December 1, 2013, on what percentage of the state's fuel usage is from electricity or biofuel.</w:t>
      </w:r>
    </w:p>
    <w:p w:rsidR="00200593" w:rsidP="00200593" w:rsidRDefault="00200593">
      <w:pPr>
        <w:pStyle w:val="RCWSLText"/>
      </w:pPr>
      <w:r>
        <w:tab/>
        <w:t>(4) Except for cars owned or operated by the Washington state patrol, when tires on vehicles in the state's motor vehicle fleet are replaced, they must be replaced with tires that have the same or better rolling resistance as the original tires.</w:t>
      </w:r>
    </w:p>
    <w:p w:rsidR="00200593" w:rsidP="00200593" w:rsidRDefault="00200593">
      <w:pPr>
        <w:pStyle w:val="RCWSLText"/>
      </w:pPr>
      <w:r>
        <w:tab/>
        <w:t>(5) By December 31, 2015, the state must, to the extent practicable, install electrical outlets capable of charging electric vehicles in each of the state's fleet parking and maintenance facilities.</w:t>
      </w:r>
    </w:p>
    <w:p w:rsidR="00200593" w:rsidP="00200593" w:rsidRDefault="00200593">
      <w:pPr>
        <w:pStyle w:val="RCWSLText"/>
      </w:pPr>
      <w:r>
        <w:tab/>
        <w:t>(6) The department of transportation's obligations under subsection (3) of this section are subject to the availability of amounts appropriated for the specific purpose identified in subsection (3) of this section.</w:t>
      </w:r>
    </w:p>
    <w:p w:rsidR="00200593" w:rsidP="00200593" w:rsidRDefault="00200593">
      <w:pPr>
        <w:pStyle w:val="RCWSLText"/>
      </w:pPr>
      <w:r>
        <w:tab/>
        <w:t>(7) The department of transportation's obligations under subsection (5) of this section are subject to the availability of amounts appropriated for the specific purpose identified in subsection (5) of this section unless the department receives federal or private funds for the specific purpose identified in subsection (5) of this section.</w:t>
      </w:r>
    </w:p>
    <w:p w:rsidR="00200593" w:rsidP="00200593" w:rsidRDefault="00200593">
      <w:pPr>
        <w:pStyle w:val="RCWSLText"/>
      </w:pPr>
      <w:r>
        <w:tab/>
        <w:t>(8) The definitions in this subsection apply throughout this section unless the context clearly requires otherwise.</w:t>
      </w:r>
    </w:p>
    <w:p w:rsidR="00200593" w:rsidP="00200593" w:rsidRDefault="00200593">
      <w:pPr>
        <w:pStyle w:val="RCWSLText"/>
      </w:pPr>
      <w:r>
        <w:tab/>
        <w:t xml:space="preserve">(a) "Battery charging station" means an electrical component assembly or cluster of component assemblies designed specifically to charge batteries within electric vehicles, which meet or exceed any </w:t>
      </w:r>
      <w:r>
        <w:lastRenderedPageBreak/>
        <w:t>standards, codes, and regulations set forth by chapter 19.28 RCW and consistent with rules adopted under RCW 19.27.540.</w:t>
      </w:r>
    </w:p>
    <w:p w:rsidRPr="00200593" w:rsidR="00200593" w:rsidP="00200593" w:rsidRDefault="00200593">
      <w:pPr>
        <w:pStyle w:val="RCWSLText"/>
      </w:pPr>
      <w:r>
        <w:tab/>
        <w:t>(b)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rsidRPr="008C4AC7" w:rsidR="00DF5D0E" w:rsidP="008C4AC7" w:rsidRDefault="00DF5D0E">
      <w:pPr>
        <w:suppressLineNumbers/>
        <w:rPr>
          <w:spacing w:val="-3"/>
        </w:rPr>
      </w:pPr>
    </w:p>
    <w:permEnd w:id="733444141"/>
    <w:p w:rsidR="00ED2EEB" w:rsidP="008C4AC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4521434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C4AC7"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3B741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C5FAD">
                  <w:t xml:space="preserve">Removes </w:t>
                </w:r>
                <w:r w:rsidR="00FF0B19">
                  <w:t xml:space="preserve">the </w:t>
                </w:r>
                <w:r w:rsidR="00CC5FAD">
                  <w:t xml:space="preserve">provision </w:t>
                </w:r>
                <w:r w:rsidR="003C6509">
                  <w:t>that adds</w:t>
                </w:r>
                <w:r w:rsidR="00CC5FAD">
                  <w:t xml:space="preserve"> compressed natural gas, liquefied natural gas</w:t>
                </w:r>
                <w:r w:rsidR="00FE55C4">
                  <w:t>,</w:t>
                </w:r>
                <w:r w:rsidR="00CC5FAD">
                  <w:t xml:space="preserve"> and propane to the types of fuels local governments must use to satisfy fuel usage requirements.</w:t>
                </w:r>
                <w:r w:rsidR="00CB587A">
                  <w:t xml:space="preserve"> Specifies that c</w:t>
                </w:r>
                <w:r w:rsidRPr="00CB587A" w:rsidR="00CB587A">
                  <w:t xml:space="preserve">ompressed natural gas, liquefied natural gas, </w:t>
                </w:r>
                <w:r w:rsidR="00CB587A">
                  <w:t>or</w:t>
                </w:r>
                <w:r w:rsidRPr="00CB587A" w:rsidR="00CB587A">
                  <w:t xml:space="preserve"> propane </w:t>
                </w:r>
                <w:r w:rsidR="00B54AFC">
                  <w:t>may be substituted for electricity or biofuel</w:t>
                </w:r>
                <w:r w:rsidR="004E5B03">
                  <w:t>,</w:t>
                </w:r>
                <w:r w:rsidRPr="00CB587A" w:rsidR="00CB587A">
                  <w:t xml:space="preserve"> if the department of commerce determines that electricity and biofuel </w:t>
                </w:r>
                <w:r w:rsidR="003B7416">
                  <w:t>are</w:t>
                </w:r>
                <w:r w:rsidRPr="00CB587A" w:rsidR="00CB587A">
                  <w:t xml:space="preserve"> not reasonably available.</w:t>
                </w:r>
                <w:r w:rsidR="00CB587A">
                  <w:t xml:space="preserve"> </w:t>
                </w:r>
                <w:r w:rsidR="00A76A63">
                  <w:t>Exempts t</w:t>
                </w:r>
                <w:r w:rsidRPr="00A76A63" w:rsidR="00A76A63">
                  <w:t xml:space="preserve">ransit agencies using compressed natural gas on June 1, 2018 from </w:t>
                </w:r>
                <w:r w:rsidR="00A76A63">
                  <w:t xml:space="preserve">the electricity and biofuel </w:t>
                </w:r>
                <w:r w:rsidR="008B04A5">
                  <w:t xml:space="preserve">usage </w:t>
                </w:r>
                <w:r w:rsidRPr="00A76A63" w:rsidR="00A76A63">
                  <w:t>requirement</w:t>
                </w:r>
                <w:r w:rsidR="008B04A5">
                  <w:t>s</w:t>
                </w:r>
                <w:r w:rsidRPr="00A76A63" w:rsidR="00A76A63">
                  <w:t>.</w:t>
                </w:r>
              </w:p>
            </w:tc>
          </w:tr>
        </w:sdtContent>
      </w:sdt>
      <w:permEnd w:id="1445214343"/>
    </w:tbl>
    <w:p w:rsidR="00DF5D0E" w:rsidP="008C4AC7" w:rsidRDefault="00DF5D0E">
      <w:pPr>
        <w:pStyle w:val="BillEnd"/>
        <w:suppressLineNumbers/>
      </w:pPr>
    </w:p>
    <w:p w:rsidR="00DF5D0E" w:rsidP="008C4AC7" w:rsidRDefault="00DE256E">
      <w:pPr>
        <w:pStyle w:val="BillEnd"/>
        <w:suppressLineNumbers/>
      </w:pPr>
      <w:r>
        <w:rPr>
          <w:b/>
        </w:rPr>
        <w:t>--- END ---</w:t>
      </w:r>
    </w:p>
    <w:p w:rsidR="00DF5D0E" w:rsidP="008C4AC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3B" w:rsidRDefault="00013C3B" w:rsidP="00DF5D0E">
      <w:r>
        <w:separator/>
      </w:r>
    </w:p>
  </w:endnote>
  <w:endnote w:type="continuationSeparator" w:id="0">
    <w:p w:rsidR="00013C3B" w:rsidRDefault="00013C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C" w:rsidRDefault="00202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FA1F1F">
    <w:pPr>
      <w:pStyle w:val="AmendDraftFooter"/>
    </w:pPr>
    <w:fldSimple w:instr=" TITLE   \* MERGEFORMAT ">
      <w:r w:rsidR="00B542DE">
        <w:t>2545-S AMH .... RICH 042</w:t>
      </w:r>
    </w:fldSimple>
    <w:r w:rsidR="00013C3B">
      <w:tab/>
    </w:r>
    <w:r w:rsidR="00013C3B">
      <w:fldChar w:fldCharType="begin"/>
    </w:r>
    <w:r w:rsidR="00013C3B">
      <w:instrText xml:space="preserve"> PAGE  \* Arabic  \* MERGEFORMAT </w:instrText>
    </w:r>
    <w:r w:rsidR="00013C3B">
      <w:fldChar w:fldCharType="separate"/>
    </w:r>
    <w:r w:rsidR="00B542DE">
      <w:rPr>
        <w:noProof/>
      </w:rPr>
      <w:t>2</w:t>
    </w:r>
    <w:r w:rsidR="00013C3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FA1F1F">
    <w:pPr>
      <w:pStyle w:val="AmendDraftFooter"/>
    </w:pPr>
    <w:fldSimple w:instr=" TITLE   \* MERGEFORMAT ">
      <w:r w:rsidR="00B542DE">
        <w:t>2545-S AMH .... RICH 042</w:t>
      </w:r>
    </w:fldSimple>
    <w:r w:rsidR="00013C3B">
      <w:tab/>
    </w:r>
    <w:r w:rsidR="00013C3B">
      <w:fldChar w:fldCharType="begin"/>
    </w:r>
    <w:r w:rsidR="00013C3B">
      <w:instrText xml:space="preserve"> PAGE  \* Arabic  \* MERGEFORMAT </w:instrText>
    </w:r>
    <w:r w:rsidR="00013C3B">
      <w:fldChar w:fldCharType="separate"/>
    </w:r>
    <w:r w:rsidR="00B542DE">
      <w:rPr>
        <w:noProof/>
      </w:rPr>
      <w:t>1</w:t>
    </w:r>
    <w:r w:rsidR="00013C3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3B" w:rsidRDefault="00013C3B" w:rsidP="00DF5D0E">
      <w:r>
        <w:separator/>
      </w:r>
    </w:p>
  </w:footnote>
  <w:footnote w:type="continuationSeparator" w:id="0">
    <w:p w:rsidR="00013C3B" w:rsidRDefault="00013C3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4C" w:rsidRDefault="00202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013C3B">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C3B" w:rsidRDefault="00013C3B">
                          <w:pPr>
                            <w:pStyle w:val="RCWSLText"/>
                            <w:jc w:val="right"/>
                          </w:pPr>
                          <w:r>
                            <w:t>1</w:t>
                          </w:r>
                        </w:p>
                        <w:p w:rsidR="00013C3B" w:rsidRDefault="00013C3B">
                          <w:pPr>
                            <w:pStyle w:val="RCWSLText"/>
                            <w:jc w:val="right"/>
                          </w:pPr>
                          <w:r>
                            <w:t>2</w:t>
                          </w:r>
                        </w:p>
                        <w:p w:rsidR="00013C3B" w:rsidRDefault="00013C3B">
                          <w:pPr>
                            <w:pStyle w:val="RCWSLText"/>
                            <w:jc w:val="right"/>
                          </w:pPr>
                          <w:r>
                            <w:t>3</w:t>
                          </w:r>
                        </w:p>
                        <w:p w:rsidR="00013C3B" w:rsidRDefault="00013C3B">
                          <w:pPr>
                            <w:pStyle w:val="RCWSLText"/>
                            <w:jc w:val="right"/>
                          </w:pPr>
                          <w:r>
                            <w:t>4</w:t>
                          </w:r>
                        </w:p>
                        <w:p w:rsidR="00013C3B" w:rsidRDefault="00013C3B">
                          <w:pPr>
                            <w:pStyle w:val="RCWSLText"/>
                            <w:jc w:val="right"/>
                          </w:pPr>
                          <w:r>
                            <w:t>5</w:t>
                          </w:r>
                        </w:p>
                        <w:p w:rsidR="00013C3B" w:rsidRDefault="00013C3B">
                          <w:pPr>
                            <w:pStyle w:val="RCWSLText"/>
                            <w:jc w:val="right"/>
                          </w:pPr>
                          <w:r>
                            <w:t>6</w:t>
                          </w:r>
                        </w:p>
                        <w:p w:rsidR="00013C3B" w:rsidRDefault="00013C3B">
                          <w:pPr>
                            <w:pStyle w:val="RCWSLText"/>
                            <w:jc w:val="right"/>
                          </w:pPr>
                          <w:r>
                            <w:t>7</w:t>
                          </w:r>
                        </w:p>
                        <w:p w:rsidR="00013C3B" w:rsidRDefault="00013C3B">
                          <w:pPr>
                            <w:pStyle w:val="RCWSLText"/>
                            <w:jc w:val="right"/>
                          </w:pPr>
                          <w:r>
                            <w:t>8</w:t>
                          </w:r>
                        </w:p>
                        <w:p w:rsidR="00013C3B" w:rsidRDefault="00013C3B">
                          <w:pPr>
                            <w:pStyle w:val="RCWSLText"/>
                            <w:jc w:val="right"/>
                          </w:pPr>
                          <w:r>
                            <w:t>9</w:t>
                          </w:r>
                        </w:p>
                        <w:p w:rsidR="00013C3B" w:rsidRDefault="00013C3B">
                          <w:pPr>
                            <w:pStyle w:val="RCWSLText"/>
                            <w:jc w:val="right"/>
                          </w:pPr>
                          <w:r>
                            <w:t>10</w:t>
                          </w:r>
                        </w:p>
                        <w:p w:rsidR="00013C3B" w:rsidRDefault="00013C3B">
                          <w:pPr>
                            <w:pStyle w:val="RCWSLText"/>
                            <w:jc w:val="right"/>
                          </w:pPr>
                          <w:r>
                            <w:t>11</w:t>
                          </w:r>
                        </w:p>
                        <w:p w:rsidR="00013C3B" w:rsidRDefault="00013C3B">
                          <w:pPr>
                            <w:pStyle w:val="RCWSLText"/>
                            <w:jc w:val="right"/>
                          </w:pPr>
                          <w:r>
                            <w:t>12</w:t>
                          </w:r>
                        </w:p>
                        <w:p w:rsidR="00013C3B" w:rsidRDefault="00013C3B">
                          <w:pPr>
                            <w:pStyle w:val="RCWSLText"/>
                            <w:jc w:val="right"/>
                          </w:pPr>
                          <w:r>
                            <w:t>13</w:t>
                          </w:r>
                        </w:p>
                        <w:p w:rsidR="00013C3B" w:rsidRDefault="00013C3B">
                          <w:pPr>
                            <w:pStyle w:val="RCWSLText"/>
                            <w:jc w:val="right"/>
                          </w:pPr>
                          <w:r>
                            <w:t>14</w:t>
                          </w:r>
                        </w:p>
                        <w:p w:rsidR="00013C3B" w:rsidRDefault="00013C3B">
                          <w:pPr>
                            <w:pStyle w:val="RCWSLText"/>
                            <w:jc w:val="right"/>
                          </w:pPr>
                          <w:r>
                            <w:t>15</w:t>
                          </w:r>
                        </w:p>
                        <w:p w:rsidR="00013C3B" w:rsidRDefault="00013C3B">
                          <w:pPr>
                            <w:pStyle w:val="RCWSLText"/>
                            <w:jc w:val="right"/>
                          </w:pPr>
                          <w:r>
                            <w:t>16</w:t>
                          </w:r>
                        </w:p>
                        <w:p w:rsidR="00013C3B" w:rsidRDefault="00013C3B">
                          <w:pPr>
                            <w:pStyle w:val="RCWSLText"/>
                            <w:jc w:val="right"/>
                          </w:pPr>
                          <w:r>
                            <w:t>17</w:t>
                          </w:r>
                        </w:p>
                        <w:p w:rsidR="00013C3B" w:rsidRDefault="00013C3B">
                          <w:pPr>
                            <w:pStyle w:val="RCWSLText"/>
                            <w:jc w:val="right"/>
                          </w:pPr>
                          <w:r>
                            <w:t>18</w:t>
                          </w:r>
                        </w:p>
                        <w:p w:rsidR="00013C3B" w:rsidRDefault="00013C3B">
                          <w:pPr>
                            <w:pStyle w:val="RCWSLText"/>
                            <w:jc w:val="right"/>
                          </w:pPr>
                          <w:r>
                            <w:t>19</w:t>
                          </w:r>
                        </w:p>
                        <w:p w:rsidR="00013C3B" w:rsidRDefault="00013C3B">
                          <w:pPr>
                            <w:pStyle w:val="RCWSLText"/>
                            <w:jc w:val="right"/>
                          </w:pPr>
                          <w:r>
                            <w:t>20</w:t>
                          </w:r>
                        </w:p>
                        <w:p w:rsidR="00013C3B" w:rsidRDefault="00013C3B">
                          <w:pPr>
                            <w:pStyle w:val="RCWSLText"/>
                            <w:jc w:val="right"/>
                          </w:pPr>
                          <w:r>
                            <w:t>21</w:t>
                          </w:r>
                        </w:p>
                        <w:p w:rsidR="00013C3B" w:rsidRDefault="00013C3B">
                          <w:pPr>
                            <w:pStyle w:val="RCWSLText"/>
                            <w:jc w:val="right"/>
                          </w:pPr>
                          <w:r>
                            <w:t>22</w:t>
                          </w:r>
                        </w:p>
                        <w:p w:rsidR="00013C3B" w:rsidRDefault="00013C3B">
                          <w:pPr>
                            <w:pStyle w:val="RCWSLText"/>
                            <w:jc w:val="right"/>
                          </w:pPr>
                          <w:r>
                            <w:t>23</w:t>
                          </w:r>
                        </w:p>
                        <w:p w:rsidR="00013C3B" w:rsidRDefault="00013C3B">
                          <w:pPr>
                            <w:pStyle w:val="RCWSLText"/>
                            <w:jc w:val="right"/>
                          </w:pPr>
                          <w:r>
                            <w:t>24</w:t>
                          </w:r>
                        </w:p>
                        <w:p w:rsidR="00013C3B" w:rsidRDefault="00013C3B">
                          <w:pPr>
                            <w:pStyle w:val="RCWSLText"/>
                            <w:jc w:val="right"/>
                          </w:pPr>
                          <w:r>
                            <w:t>25</w:t>
                          </w:r>
                        </w:p>
                        <w:p w:rsidR="00013C3B" w:rsidRDefault="00013C3B">
                          <w:pPr>
                            <w:pStyle w:val="RCWSLText"/>
                            <w:jc w:val="right"/>
                          </w:pPr>
                          <w:r>
                            <w:t>26</w:t>
                          </w:r>
                        </w:p>
                        <w:p w:rsidR="00013C3B" w:rsidRDefault="00013C3B">
                          <w:pPr>
                            <w:pStyle w:val="RCWSLText"/>
                            <w:jc w:val="right"/>
                          </w:pPr>
                          <w:r>
                            <w:t>27</w:t>
                          </w:r>
                        </w:p>
                        <w:p w:rsidR="00013C3B" w:rsidRDefault="00013C3B">
                          <w:pPr>
                            <w:pStyle w:val="RCWSLText"/>
                            <w:jc w:val="right"/>
                          </w:pPr>
                          <w:r>
                            <w:t>28</w:t>
                          </w:r>
                        </w:p>
                        <w:p w:rsidR="00013C3B" w:rsidRDefault="00013C3B">
                          <w:pPr>
                            <w:pStyle w:val="RCWSLText"/>
                            <w:jc w:val="right"/>
                          </w:pPr>
                          <w:r>
                            <w:t>29</w:t>
                          </w:r>
                        </w:p>
                        <w:p w:rsidR="00013C3B" w:rsidRDefault="00013C3B">
                          <w:pPr>
                            <w:pStyle w:val="RCWSLText"/>
                            <w:jc w:val="right"/>
                          </w:pPr>
                          <w:r>
                            <w:t>30</w:t>
                          </w:r>
                        </w:p>
                        <w:p w:rsidR="00013C3B" w:rsidRDefault="00013C3B">
                          <w:pPr>
                            <w:pStyle w:val="RCWSLText"/>
                            <w:jc w:val="right"/>
                          </w:pPr>
                          <w:r>
                            <w:t>31</w:t>
                          </w:r>
                        </w:p>
                        <w:p w:rsidR="00013C3B" w:rsidRDefault="00013C3B">
                          <w:pPr>
                            <w:pStyle w:val="RCWSLText"/>
                            <w:jc w:val="right"/>
                          </w:pPr>
                          <w:r>
                            <w:t>32</w:t>
                          </w:r>
                        </w:p>
                        <w:p w:rsidR="00013C3B" w:rsidRDefault="00013C3B">
                          <w:pPr>
                            <w:pStyle w:val="RCWSLText"/>
                            <w:jc w:val="right"/>
                          </w:pPr>
                          <w:r>
                            <w:t>33</w:t>
                          </w:r>
                        </w:p>
                        <w:p w:rsidR="00013C3B" w:rsidRDefault="00013C3B">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013C3B" w:rsidRDefault="00013C3B">
                    <w:pPr>
                      <w:pStyle w:val="RCWSLText"/>
                      <w:jc w:val="right"/>
                    </w:pPr>
                    <w:r>
                      <w:t>1</w:t>
                    </w:r>
                  </w:p>
                  <w:p w:rsidR="00013C3B" w:rsidRDefault="00013C3B">
                    <w:pPr>
                      <w:pStyle w:val="RCWSLText"/>
                      <w:jc w:val="right"/>
                    </w:pPr>
                    <w:r>
                      <w:t>2</w:t>
                    </w:r>
                  </w:p>
                  <w:p w:rsidR="00013C3B" w:rsidRDefault="00013C3B">
                    <w:pPr>
                      <w:pStyle w:val="RCWSLText"/>
                      <w:jc w:val="right"/>
                    </w:pPr>
                    <w:r>
                      <w:t>3</w:t>
                    </w:r>
                  </w:p>
                  <w:p w:rsidR="00013C3B" w:rsidRDefault="00013C3B">
                    <w:pPr>
                      <w:pStyle w:val="RCWSLText"/>
                      <w:jc w:val="right"/>
                    </w:pPr>
                    <w:r>
                      <w:t>4</w:t>
                    </w:r>
                  </w:p>
                  <w:p w:rsidR="00013C3B" w:rsidRDefault="00013C3B">
                    <w:pPr>
                      <w:pStyle w:val="RCWSLText"/>
                      <w:jc w:val="right"/>
                    </w:pPr>
                    <w:r>
                      <w:t>5</w:t>
                    </w:r>
                  </w:p>
                  <w:p w:rsidR="00013C3B" w:rsidRDefault="00013C3B">
                    <w:pPr>
                      <w:pStyle w:val="RCWSLText"/>
                      <w:jc w:val="right"/>
                    </w:pPr>
                    <w:r>
                      <w:t>6</w:t>
                    </w:r>
                  </w:p>
                  <w:p w:rsidR="00013C3B" w:rsidRDefault="00013C3B">
                    <w:pPr>
                      <w:pStyle w:val="RCWSLText"/>
                      <w:jc w:val="right"/>
                    </w:pPr>
                    <w:r>
                      <w:t>7</w:t>
                    </w:r>
                  </w:p>
                  <w:p w:rsidR="00013C3B" w:rsidRDefault="00013C3B">
                    <w:pPr>
                      <w:pStyle w:val="RCWSLText"/>
                      <w:jc w:val="right"/>
                    </w:pPr>
                    <w:r>
                      <w:t>8</w:t>
                    </w:r>
                  </w:p>
                  <w:p w:rsidR="00013C3B" w:rsidRDefault="00013C3B">
                    <w:pPr>
                      <w:pStyle w:val="RCWSLText"/>
                      <w:jc w:val="right"/>
                    </w:pPr>
                    <w:r>
                      <w:t>9</w:t>
                    </w:r>
                  </w:p>
                  <w:p w:rsidR="00013C3B" w:rsidRDefault="00013C3B">
                    <w:pPr>
                      <w:pStyle w:val="RCWSLText"/>
                      <w:jc w:val="right"/>
                    </w:pPr>
                    <w:r>
                      <w:t>10</w:t>
                    </w:r>
                  </w:p>
                  <w:p w:rsidR="00013C3B" w:rsidRDefault="00013C3B">
                    <w:pPr>
                      <w:pStyle w:val="RCWSLText"/>
                      <w:jc w:val="right"/>
                    </w:pPr>
                    <w:r>
                      <w:t>11</w:t>
                    </w:r>
                  </w:p>
                  <w:p w:rsidR="00013C3B" w:rsidRDefault="00013C3B">
                    <w:pPr>
                      <w:pStyle w:val="RCWSLText"/>
                      <w:jc w:val="right"/>
                    </w:pPr>
                    <w:r>
                      <w:t>12</w:t>
                    </w:r>
                  </w:p>
                  <w:p w:rsidR="00013C3B" w:rsidRDefault="00013C3B">
                    <w:pPr>
                      <w:pStyle w:val="RCWSLText"/>
                      <w:jc w:val="right"/>
                    </w:pPr>
                    <w:r>
                      <w:t>13</w:t>
                    </w:r>
                  </w:p>
                  <w:p w:rsidR="00013C3B" w:rsidRDefault="00013C3B">
                    <w:pPr>
                      <w:pStyle w:val="RCWSLText"/>
                      <w:jc w:val="right"/>
                    </w:pPr>
                    <w:r>
                      <w:t>14</w:t>
                    </w:r>
                  </w:p>
                  <w:p w:rsidR="00013C3B" w:rsidRDefault="00013C3B">
                    <w:pPr>
                      <w:pStyle w:val="RCWSLText"/>
                      <w:jc w:val="right"/>
                    </w:pPr>
                    <w:r>
                      <w:t>15</w:t>
                    </w:r>
                  </w:p>
                  <w:p w:rsidR="00013C3B" w:rsidRDefault="00013C3B">
                    <w:pPr>
                      <w:pStyle w:val="RCWSLText"/>
                      <w:jc w:val="right"/>
                    </w:pPr>
                    <w:r>
                      <w:t>16</w:t>
                    </w:r>
                  </w:p>
                  <w:p w:rsidR="00013C3B" w:rsidRDefault="00013C3B">
                    <w:pPr>
                      <w:pStyle w:val="RCWSLText"/>
                      <w:jc w:val="right"/>
                    </w:pPr>
                    <w:r>
                      <w:t>17</w:t>
                    </w:r>
                  </w:p>
                  <w:p w:rsidR="00013C3B" w:rsidRDefault="00013C3B">
                    <w:pPr>
                      <w:pStyle w:val="RCWSLText"/>
                      <w:jc w:val="right"/>
                    </w:pPr>
                    <w:r>
                      <w:t>18</w:t>
                    </w:r>
                  </w:p>
                  <w:p w:rsidR="00013C3B" w:rsidRDefault="00013C3B">
                    <w:pPr>
                      <w:pStyle w:val="RCWSLText"/>
                      <w:jc w:val="right"/>
                    </w:pPr>
                    <w:r>
                      <w:t>19</w:t>
                    </w:r>
                  </w:p>
                  <w:p w:rsidR="00013C3B" w:rsidRDefault="00013C3B">
                    <w:pPr>
                      <w:pStyle w:val="RCWSLText"/>
                      <w:jc w:val="right"/>
                    </w:pPr>
                    <w:r>
                      <w:t>20</w:t>
                    </w:r>
                  </w:p>
                  <w:p w:rsidR="00013C3B" w:rsidRDefault="00013C3B">
                    <w:pPr>
                      <w:pStyle w:val="RCWSLText"/>
                      <w:jc w:val="right"/>
                    </w:pPr>
                    <w:r>
                      <w:t>21</w:t>
                    </w:r>
                  </w:p>
                  <w:p w:rsidR="00013C3B" w:rsidRDefault="00013C3B">
                    <w:pPr>
                      <w:pStyle w:val="RCWSLText"/>
                      <w:jc w:val="right"/>
                    </w:pPr>
                    <w:r>
                      <w:t>22</w:t>
                    </w:r>
                  </w:p>
                  <w:p w:rsidR="00013C3B" w:rsidRDefault="00013C3B">
                    <w:pPr>
                      <w:pStyle w:val="RCWSLText"/>
                      <w:jc w:val="right"/>
                    </w:pPr>
                    <w:r>
                      <w:t>23</w:t>
                    </w:r>
                  </w:p>
                  <w:p w:rsidR="00013C3B" w:rsidRDefault="00013C3B">
                    <w:pPr>
                      <w:pStyle w:val="RCWSLText"/>
                      <w:jc w:val="right"/>
                    </w:pPr>
                    <w:r>
                      <w:t>24</w:t>
                    </w:r>
                  </w:p>
                  <w:p w:rsidR="00013C3B" w:rsidRDefault="00013C3B">
                    <w:pPr>
                      <w:pStyle w:val="RCWSLText"/>
                      <w:jc w:val="right"/>
                    </w:pPr>
                    <w:r>
                      <w:t>25</w:t>
                    </w:r>
                  </w:p>
                  <w:p w:rsidR="00013C3B" w:rsidRDefault="00013C3B">
                    <w:pPr>
                      <w:pStyle w:val="RCWSLText"/>
                      <w:jc w:val="right"/>
                    </w:pPr>
                    <w:r>
                      <w:t>26</w:t>
                    </w:r>
                  </w:p>
                  <w:p w:rsidR="00013C3B" w:rsidRDefault="00013C3B">
                    <w:pPr>
                      <w:pStyle w:val="RCWSLText"/>
                      <w:jc w:val="right"/>
                    </w:pPr>
                    <w:r>
                      <w:t>27</w:t>
                    </w:r>
                  </w:p>
                  <w:p w:rsidR="00013C3B" w:rsidRDefault="00013C3B">
                    <w:pPr>
                      <w:pStyle w:val="RCWSLText"/>
                      <w:jc w:val="right"/>
                    </w:pPr>
                    <w:r>
                      <w:t>28</w:t>
                    </w:r>
                  </w:p>
                  <w:p w:rsidR="00013C3B" w:rsidRDefault="00013C3B">
                    <w:pPr>
                      <w:pStyle w:val="RCWSLText"/>
                      <w:jc w:val="right"/>
                    </w:pPr>
                    <w:r>
                      <w:t>29</w:t>
                    </w:r>
                  </w:p>
                  <w:p w:rsidR="00013C3B" w:rsidRDefault="00013C3B">
                    <w:pPr>
                      <w:pStyle w:val="RCWSLText"/>
                      <w:jc w:val="right"/>
                    </w:pPr>
                    <w:r>
                      <w:t>30</w:t>
                    </w:r>
                  </w:p>
                  <w:p w:rsidR="00013C3B" w:rsidRDefault="00013C3B">
                    <w:pPr>
                      <w:pStyle w:val="RCWSLText"/>
                      <w:jc w:val="right"/>
                    </w:pPr>
                    <w:r>
                      <w:t>31</w:t>
                    </w:r>
                  </w:p>
                  <w:p w:rsidR="00013C3B" w:rsidRDefault="00013C3B">
                    <w:pPr>
                      <w:pStyle w:val="RCWSLText"/>
                      <w:jc w:val="right"/>
                    </w:pPr>
                    <w:r>
                      <w:t>32</w:t>
                    </w:r>
                  </w:p>
                  <w:p w:rsidR="00013C3B" w:rsidRDefault="00013C3B">
                    <w:pPr>
                      <w:pStyle w:val="RCWSLText"/>
                      <w:jc w:val="right"/>
                    </w:pPr>
                    <w:r>
                      <w:t>33</w:t>
                    </w:r>
                  </w:p>
                  <w:p w:rsidR="00013C3B" w:rsidRDefault="00013C3B">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3B" w:rsidRDefault="00013C3B">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C3B" w:rsidRDefault="00013C3B" w:rsidP="00605C39">
                          <w:pPr>
                            <w:pStyle w:val="RCWSLText"/>
                            <w:spacing w:before="2888"/>
                            <w:jc w:val="right"/>
                          </w:pPr>
                          <w:r>
                            <w:t>1</w:t>
                          </w:r>
                        </w:p>
                        <w:p w:rsidR="00013C3B" w:rsidRDefault="00013C3B">
                          <w:pPr>
                            <w:pStyle w:val="RCWSLText"/>
                            <w:jc w:val="right"/>
                          </w:pPr>
                          <w:r>
                            <w:t>2</w:t>
                          </w:r>
                        </w:p>
                        <w:p w:rsidR="00013C3B" w:rsidRDefault="00013C3B">
                          <w:pPr>
                            <w:pStyle w:val="RCWSLText"/>
                            <w:jc w:val="right"/>
                          </w:pPr>
                          <w:r>
                            <w:t>3</w:t>
                          </w:r>
                        </w:p>
                        <w:p w:rsidR="00013C3B" w:rsidRDefault="00013C3B">
                          <w:pPr>
                            <w:pStyle w:val="RCWSLText"/>
                            <w:jc w:val="right"/>
                          </w:pPr>
                          <w:r>
                            <w:t>4</w:t>
                          </w:r>
                        </w:p>
                        <w:p w:rsidR="00013C3B" w:rsidRDefault="00013C3B">
                          <w:pPr>
                            <w:pStyle w:val="RCWSLText"/>
                            <w:jc w:val="right"/>
                          </w:pPr>
                          <w:r>
                            <w:t>5</w:t>
                          </w:r>
                        </w:p>
                        <w:p w:rsidR="00013C3B" w:rsidRDefault="00013C3B">
                          <w:pPr>
                            <w:pStyle w:val="RCWSLText"/>
                            <w:jc w:val="right"/>
                          </w:pPr>
                          <w:r>
                            <w:t>6</w:t>
                          </w:r>
                        </w:p>
                        <w:p w:rsidR="00013C3B" w:rsidRDefault="00013C3B">
                          <w:pPr>
                            <w:pStyle w:val="RCWSLText"/>
                            <w:jc w:val="right"/>
                          </w:pPr>
                          <w:r>
                            <w:t>7</w:t>
                          </w:r>
                        </w:p>
                        <w:p w:rsidR="00013C3B" w:rsidRDefault="00013C3B">
                          <w:pPr>
                            <w:pStyle w:val="RCWSLText"/>
                            <w:jc w:val="right"/>
                          </w:pPr>
                          <w:r>
                            <w:t>8</w:t>
                          </w:r>
                        </w:p>
                        <w:p w:rsidR="00013C3B" w:rsidRDefault="00013C3B">
                          <w:pPr>
                            <w:pStyle w:val="RCWSLText"/>
                            <w:jc w:val="right"/>
                          </w:pPr>
                          <w:r>
                            <w:t>9</w:t>
                          </w:r>
                        </w:p>
                        <w:p w:rsidR="00013C3B" w:rsidRDefault="00013C3B">
                          <w:pPr>
                            <w:pStyle w:val="RCWSLText"/>
                            <w:jc w:val="right"/>
                          </w:pPr>
                          <w:r>
                            <w:t>10</w:t>
                          </w:r>
                        </w:p>
                        <w:p w:rsidR="00013C3B" w:rsidRDefault="00013C3B">
                          <w:pPr>
                            <w:pStyle w:val="RCWSLText"/>
                            <w:jc w:val="right"/>
                          </w:pPr>
                          <w:r>
                            <w:t>11</w:t>
                          </w:r>
                        </w:p>
                        <w:p w:rsidR="00013C3B" w:rsidRDefault="00013C3B">
                          <w:pPr>
                            <w:pStyle w:val="RCWSLText"/>
                            <w:jc w:val="right"/>
                          </w:pPr>
                          <w:r>
                            <w:t>12</w:t>
                          </w:r>
                        </w:p>
                        <w:p w:rsidR="00013C3B" w:rsidRDefault="00013C3B">
                          <w:pPr>
                            <w:pStyle w:val="RCWSLText"/>
                            <w:jc w:val="right"/>
                          </w:pPr>
                          <w:r>
                            <w:t>13</w:t>
                          </w:r>
                        </w:p>
                        <w:p w:rsidR="00013C3B" w:rsidRDefault="00013C3B">
                          <w:pPr>
                            <w:pStyle w:val="RCWSLText"/>
                            <w:jc w:val="right"/>
                          </w:pPr>
                          <w:r>
                            <w:t>14</w:t>
                          </w:r>
                        </w:p>
                        <w:p w:rsidR="00013C3B" w:rsidRDefault="00013C3B">
                          <w:pPr>
                            <w:pStyle w:val="RCWSLText"/>
                            <w:jc w:val="right"/>
                          </w:pPr>
                          <w:r>
                            <w:t>15</w:t>
                          </w:r>
                        </w:p>
                        <w:p w:rsidR="00013C3B" w:rsidRDefault="00013C3B">
                          <w:pPr>
                            <w:pStyle w:val="RCWSLText"/>
                            <w:jc w:val="right"/>
                          </w:pPr>
                          <w:r>
                            <w:t>16</w:t>
                          </w:r>
                        </w:p>
                        <w:p w:rsidR="00013C3B" w:rsidRDefault="00013C3B">
                          <w:pPr>
                            <w:pStyle w:val="RCWSLText"/>
                            <w:jc w:val="right"/>
                          </w:pPr>
                          <w:r>
                            <w:t>17</w:t>
                          </w:r>
                        </w:p>
                        <w:p w:rsidR="00013C3B" w:rsidRDefault="00013C3B">
                          <w:pPr>
                            <w:pStyle w:val="RCWSLText"/>
                            <w:jc w:val="right"/>
                          </w:pPr>
                          <w:r>
                            <w:t>18</w:t>
                          </w:r>
                        </w:p>
                        <w:p w:rsidR="00013C3B" w:rsidRDefault="00013C3B">
                          <w:pPr>
                            <w:pStyle w:val="RCWSLText"/>
                            <w:jc w:val="right"/>
                          </w:pPr>
                          <w:r>
                            <w:t>19</w:t>
                          </w:r>
                        </w:p>
                        <w:p w:rsidR="00013C3B" w:rsidRDefault="00013C3B">
                          <w:pPr>
                            <w:pStyle w:val="RCWSLText"/>
                            <w:jc w:val="right"/>
                          </w:pPr>
                          <w:r>
                            <w:t>20</w:t>
                          </w:r>
                        </w:p>
                        <w:p w:rsidR="00013C3B" w:rsidRDefault="00013C3B">
                          <w:pPr>
                            <w:pStyle w:val="RCWSLText"/>
                            <w:jc w:val="right"/>
                          </w:pPr>
                          <w:r>
                            <w:t>21</w:t>
                          </w:r>
                        </w:p>
                        <w:p w:rsidR="00013C3B" w:rsidRDefault="00013C3B">
                          <w:pPr>
                            <w:pStyle w:val="RCWSLText"/>
                            <w:jc w:val="right"/>
                          </w:pPr>
                          <w:r>
                            <w:t>22</w:t>
                          </w:r>
                        </w:p>
                        <w:p w:rsidR="00013C3B" w:rsidRDefault="00013C3B">
                          <w:pPr>
                            <w:pStyle w:val="RCWSLText"/>
                            <w:jc w:val="right"/>
                          </w:pPr>
                          <w:r>
                            <w:t>23</w:t>
                          </w:r>
                        </w:p>
                        <w:p w:rsidR="00013C3B" w:rsidRDefault="00013C3B">
                          <w:pPr>
                            <w:pStyle w:val="RCWSLText"/>
                            <w:jc w:val="right"/>
                          </w:pPr>
                          <w:r>
                            <w:t>24</w:t>
                          </w:r>
                        </w:p>
                        <w:p w:rsidR="00013C3B" w:rsidRDefault="00013C3B" w:rsidP="00060D21">
                          <w:pPr>
                            <w:pStyle w:val="RCWSLText"/>
                            <w:jc w:val="right"/>
                          </w:pPr>
                          <w:r>
                            <w:t>25</w:t>
                          </w:r>
                        </w:p>
                        <w:p w:rsidR="00013C3B" w:rsidRDefault="00013C3B" w:rsidP="00060D21">
                          <w:pPr>
                            <w:pStyle w:val="RCWSLText"/>
                            <w:jc w:val="right"/>
                          </w:pPr>
                          <w:r>
                            <w:t>26</w:t>
                          </w:r>
                        </w:p>
                        <w:p w:rsidR="00013C3B" w:rsidRDefault="00013C3B"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013C3B" w:rsidRDefault="00013C3B" w:rsidP="00605C39">
                    <w:pPr>
                      <w:pStyle w:val="RCWSLText"/>
                      <w:spacing w:before="2888"/>
                      <w:jc w:val="right"/>
                    </w:pPr>
                    <w:r>
                      <w:t>1</w:t>
                    </w:r>
                  </w:p>
                  <w:p w:rsidR="00013C3B" w:rsidRDefault="00013C3B">
                    <w:pPr>
                      <w:pStyle w:val="RCWSLText"/>
                      <w:jc w:val="right"/>
                    </w:pPr>
                    <w:r>
                      <w:t>2</w:t>
                    </w:r>
                  </w:p>
                  <w:p w:rsidR="00013C3B" w:rsidRDefault="00013C3B">
                    <w:pPr>
                      <w:pStyle w:val="RCWSLText"/>
                      <w:jc w:val="right"/>
                    </w:pPr>
                    <w:r>
                      <w:t>3</w:t>
                    </w:r>
                  </w:p>
                  <w:p w:rsidR="00013C3B" w:rsidRDefault="00013C3B">
                    <w:pPr>
                      <w:pStyle w:val="RCWSLText"/>
                      <w:jc w:val="right"/>
                    </w:pPr>
                    <w:r>
                      <w:t>4</w:t>
                    </w:r>
                  </w:p>
                  <w:p w:rsidR="00013C3B" w:rsidRDefault="00013C3B">
                    <w:pPr>
                      <w:pStyle w:val="RCWSLText"/>
                      <w:jc w:val="right"/>
                    </w:pPr>
                    <w:r>
                      <w:t>5</w:t>
                    </w:r>
                  </w:p>
                  <w:p w:rsidR="00013C3B" w:rsidRDefault="00013C3B">
                    <w:pPr>
                      <w:pStyle w:val="RCWSLText"/>
                      <w:jc w:val="right"/>
                    </w:pPr>
                    <w:r>
                      <w:t>6</w:t>
                    </w:r>
                  </w:p>
                  <w:p w:rsidR="00013C3B" w:rsidRDefault="00013C3B">
                    <w:pPr>
                      <w:pStyle w:val="RCWSLText"/>
                      <w:jc w:val="right"/>
                    </w:pPr>
                    <w:r>
                      <w:t>7</w:t>
                    </w:r>
                  </w:p>
                  <w:p w:rsidR="00013C3B" w:rsidRDefault="00013C3B">
                    <w:pPr>
                      <w:pStyle w:val="RCWSLText"/>
                      <w:jc w:val="right"/>
                    </w:pPr>
                    <w:r>
                      <w:t>8</w:t>
                    </w:r>
                  </w:p>
                  <w:p w:rsidR="00013C3B" w:rsidRDefault="00013C3B">
                    <w:pPr>
                      <w:pStyle w:val="RCWSLText"/>
                      <w:jc w:val="right"/>
                    </w:pPr>
                    <w:r>
                      <w:t>9</w:t>
                    </w:r>
                  </w:p>
                  <w:p w:rsidR="00013C3B" w:rsidRDefault="00013C3B">
                    <w:pPr>
                      <w:pStyle w:val="RCWSLText"/>
                      <w:jc w:val="right"/>
                    </w:pPr>
                    <w:r>
                      <w:t>10</w:t>
                    </w:r>
                  </w:p>
                  <w:p w:rsidR="00013C3B" w:rsidRDefault="00013C3B">
                    <w:pPr>
                      <w:pStyle w:val="RCWSLText"/>
                      <w:jc w:val="right"/>
                    </w:pPr>
                    <w:r>
                      <w:t>11</w:t>
                    </w:r>
                  </w:p>
                  <w:p w:rsidR="00013C3B" w:rsidRDefault="00013C3B">
                    <w:pPr>
                      <w:pStyle w:val="RCWSLText"/>
                      <w:jc w:val="right"/>
                    </w:pPr>
                    <w:r>
                      <w:t>12</w:t>
                    </w:r>
                  </w:p>
                  <w:p w:rsidR="00013C3B" w:rsidRDefault="00013C3B">
                    <w:pPr>
                      <w:pStyle w:val="RCWSLText"/>
                      <w:jc w:val="right"/>
                    </w:pPr>
                    <w:r>
                      <w:t>13</w:t>
                    </w:r>
                  </w:p>
                  <w:p w:rsidR="00013C3B" w:rsidRDefault="00013C3B">
                    <w:pPr>
                      <w:pStyle w:val="RCWSLText"/>
                      <w:jc w:val="right"/>
                    </w:pPr>
                    <w:r>
                      <w:t>14</w:t>
                    </w:r>
                  </w:p>
                  <w:p w:rsidR="00013C3B" w:rsidRDefault="00013C3B">
                    <w:pPr>
                      <w:pStyle w:val="RCWSLText"/>
                      <w:jc w:val="right"/>
                    </w:pPr>
                    <w:r>
                      <w:t>15</w:t>
                    </w:r>
                  </w:p>
                  <w:p w:rsidR="00013C3B" w:rsidRDefault="00013C3B">
                    <w:pPr>
                      <w:pStyle w:val="RCWSLText"/>
                      <w:jc w:val="right"/>
                    </w:pPr>
                    <w:r>
                      <w:t>16</w:t>
                    </w:r>
                  </w:p>
                  <w:p w:rsidR="00013C3B" w:rsidRDefault="00013C3B">
                    <w:pPr>
                      <w:pStyle w:val="RCWSLText"/>
                      <w:jc w:val="right"/>
                    </w:pPr>
                    <w:r>
                      <w:t>17</w:t>
                    </w:r>
                  </w:p>
                  <w:p w:rsidR="00013C3B" w:rsidRDefault="00013C3B">
                    <w:pPr>
                      <w:pStyle w:val="RCWSLText"/>
                      <w:jc w:val="right"/>
                    </w:pPr>
                    <w:r>
                      <w:t>18</w:t>
                    </w:r>
                  </w:p>
                  <w:p w:rsidR="00013C3B" w:rsidRDefault="00013C3B">
                    <w:pPr>
                      <w:pStyle w:val="RCWSLText"/>
                      <w:jc w:val="right"/>
                    </w:pPr>
                    <w:r>
                      <w:t>19</w:t>
                    </w:r>
                  </w:p>
                  <w:p w:rsidR="00013C3B" w:rsidRDefault="00013C3B">
                    <w:pPr>
                      <w:pStyle w:val="RCWSLText"/>
                      <w:jc w:val="right"/>
                    </w:pPr>
                    <w:r>
                      <w:t>20</w:t>
                    </w:r>
                  </w:p>
                  <w:p w:rsidR="00013C3B" w:rsidRDefault="00013C3B">
                    <w:pPr>
                      <w:pStyle w:val="RCWSLText"/>
                      <w:jc w:val="right"/>
                    </w:pPr>
                    <w:r>
                      <w:t>21</w:t>
                    </w:r>
                  </w:p>
                  <w:p w:rsidR="00013C3B" w:rsidRDefault="00013C3B">
                    <w:pPr>
                      <w:pStyle w:val="RCWSLText"/>
                      <w:jc w:val="right"/>
                    </w:pPr>
                    <w:r>
                      <w:t>22</w:t>
                    </w:r>
                  </w:p>
                  <w:p w:rsidR="00013C3B" w:rsidRDefault="00013C3B">
                    <w:pPr>
                      <w:pStyle w:val="RCWSLText"/>
                      <w:jc w:val="right"/>
                    </w:pPr>
                    <w:r>
                      <w:t>23</w:t>
                    </w:r>
                  </w:p>
                  <w:p w:rsidR="00013C3B" w:rsidRDefault="00013C3B">
                    <w:pPr>
                      <w:pStyle w:val="RCWSLText"/>
                      <w:jc w:val="right"/>
                    </w:pPr>
                    <w:r>
                      <w:t>24</w:t>
                    </w:r>
                  </w:p>
                  <w:p w:rsidR="00013C3B" w:rsidRDefault="00013C3B" w:rsidP="00060D21">
                    <w:pPr>
                      <w:pStyle w:val="RCWSLText"/>
                      <w:jc w:val="right"/>
                    </w:pPr>
                    <w:r>
                      <w:t>25</w:t>
                    </w:r>
                  </w:p>
                  <w:p w:rsidR="00013C3B" w:rsidRDefault="00013C3B" w:rsidP="00060D21">
                    <w:pPr>
                      <w:pStyle w:val="RCWSLText"/>
                      <w:jc w:val="right"/>
                    </w:pPr>
                    <w:r>
                      <w:t>26</w:t>
                    </w:r>
                  </w:p>
                  <w:p w:rsidR="00013C3B" w:rsidRDefault="00013C3B"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71EF"/>
    <w:rsid w:val="00013C3B"/>
    <w:rsid w:val="0004326F"/>
    <w:rsid w:val="0004361F"/>
    <w:rsid w:val="00060D21"/>
    <w:rsid w:val="000905FB"/>
    <w:rsid w:val="00096165"/>
    <w:rsid w:val="000C6C82"/>
    <w:rsid w:val="000E603A"/>
    <w:rsid w:val="00102468"/>
    <w:rsid w:val="00106544"/>
    <w:rsid w:val="00125F52"/>
    <w:rsid w:val="00146AAF"/>
    <w:rsid w:val="00153067"/>
    <w:rsid w:val="001A775A"/>
    <w:rsid w:val="001B4E53"/>
    <w:rsid w:val="001C195F"/>
    <w:rsid w:val="001C1B27"/>
    <w:rsid w:val="001E6675"/>
    <w:rsid w:val="001F4B64"/>
    <w:rsid w:val="00200593"/>
    <w:rsid w:val="00202E4C"/>
    <w:rsid w:val="00217E8A"/>
    <w:rsid w:val="00265296"/>
    <w:rsid w:val="00281CBD"/>
    <w:rsid w:val="002D09FC"/>
    <w:rsid w:val="00303911"/>
    <w:rsid w:val="00316CD9"/>
    <w:rsid w:val="003A0347"/>
    <w:rsid w:val="003A5B41"/>
    <w:rsid w:val="003B7416"/>
    <w:rsid w:val="003C6509"/>
    <w:rsid w:val="003E2FC6"/>
    <w:rsid w:val="0045639C"/>
    <w:rsid w:val="00492DDC"/>
    <w:rsid w:val="004C6615"/>
    <w:rsid w:val="004E199F"/>
    <w:rsid w:val="004E5B03"/>
    <w:rsid w:val="00523C5A"/>
    <w:rsid w:val="00525493"/>
    <w:rsid w:val="00581B4E"/>
    <w:rsid w:val="005A58DB"/>
    <w:rsid w:val="005E6713"/>
    <w:rsid w:val="005E69C3"/>
    <w:rsid w:val="005F4143"/>
    <w:rsid w:val="00605C39"/>
    <w:rsid w:val="00613AA1"/>
    <w:rsid w:val="006841E6"/>
    <w:rsid w:val="006F7027"/>
    <w:rsid w:val="007049E4"/>
    <w:rsid w:val="007102C4"/>
    <w:rsid w:val="0072335D"/>
    <w:rsid w:val="0072541D"/>
    <w:rsid w:val="00757317"/>
    <w:rsid w:val="00762573"/>
    <w:rsid w:val="007769AF"/>
    <w:rsid w:val="007A0885"/>
    <w:rsid w:val="007D1589"/>
    <w:rsid w:val="007D35D4"/>
    <w:rsid w:val="00820A13"/>
    <w:rsid w:val="0083749C"/>
    <w:rsid w:val="00840C78"/>
    <w:rsid w:val="008443FE"/>
    <w:rsid w:val="00846034"/>
    <w:rsid w:val="008B04A5"/>
    <w:rsid w:val="008C4AC7"/>
    <w:rsid w:val="008C7E6E"/>
    <w:rsid w:val="00931B84"/>
    <w:rsid w:val="00950144"/>
    <w:rsid w:val="0096303F"/>
    <w:rsid w:val="00972869"/>
    <w:rsid w:val="00984CD1"/>
    <w:rsid w:val="009C359A"/>
    <w:rsid w:val="009F23A9"/>
    <w:rsid w:val="00A01F29"/>
    <w:rsid w:val="00A17B5B"/>
    <w:rsid w:val="00A4729B"/>
    <w:rsid w:val="00A505BB"/>
    <w:rsid w:val="00A636E1"/>
    <w:rsid w:val="00A76A63"/>
    <w:rsid w:val="00A9224A"/>
    <w:rsid w:val="00A93D4A"/>
    <w:rsid w:val="00AA1230"/>
    <w:rsid w:val="00AB682C"/>
    <w:rsid w:val="00AC6D73"/>
    <w:rsid w:val="00AD2D0A"/>
    <w:rsid w:val="00AF4A17"/>
    <w:rsid w:val="00B058E9"/>
    <w:rsid w:val="00B31D1C"/>
    <w:rsid w:val="00B41494"/>
    <w:rsid w:val="00B518D0"/>
    <w:rsid w:val="00B542DE"/>
    <w:rsid w:val="00B54AFC"/>
    <w:rsid w:val="00B56650"/>
    <w:rsid w:val="00B73E0A"/>
    <w:rsid w:val="00B765A2"/>
    <w:rsid w:val="00B961E0"/>
    <w:rsid w:val="00BA5A14"/>
    <w:rsid w:val="00BB1327"/>
    <w:rsid w:val="00BB4A05"/>
    <w:rsid w:val="00BF44DF"/>
    <w:rsid w:val="00C274A0"/>
    <w:rsid w:val="00C61A83"/>
    <w:rsid w:val="00C67208"/>
    <w:rsid w:val="00C67E53"/>
    <w:rsid w:val="00C8108C"/>
    <w:rsid w:val="00CB587A"/>
    <w:rsid w:val="00CC5FAD"/>
    <w:rsid w:val="00CF68A4"/>
    <w:rsid w:val="00D055E7"/>
    <w:rsid w:val="00D25EAC"/>
    <w:rsid w:val="00D40447"/>
    <w:rsid w:val="00D659AC"/>
    <w:rsid w:val="00D96AE6"/>
    <w:rsid w:val="00D97C7B"/>
    <w:rsid w:val="00DA240D"/>
    <w:rsid w:val="00DA47F3"/>
    <w:rsid w:val="00DC2C13"/>
    <w:rsid w:val="00DE256E"/>
    <w:rsid w:val="00DE5765"/>
    <w:rsid w:val="00DF5D0E"/>
    <w:rsid w:val="00E14057"/>
    <w:rsid w:val="00E1471A"/>
    <w:rsid w:val="00E267B1"/>
    <w:rsid w:val="00E41CC6"/>
    <w:rsid w:val="00E66F5D"/>
    <w:rsid w:val="00E831A5"/>
    <w:rsid w:val="00E850E7"/>
    <w:rsid w:val="00E90BD3"/>
    <w:rsid w:val="00EC4C96"/>
    <w:rsid w:val="00ED2EEB"/>
    <w:rsid w:val="00F229DE"/>
    <w:rsid w:val="00F304D3"/>
    <w:rsid w:val="00F4663F"/>
    <w:rsid w:val="00FA1F1F"/>
    <w:rsid w:val="00FE55C4"/>
    <w:rsid w:val="00FF0B1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rsid w:val="001C195F"/>
    <w:rPr>
      <w:sz w:val="16"/>
      <w:szCs w:val="16"/>
    </w:rPr>
  </w:style>
  <w:style w:type="paragraph" w:styleId="CommentText">
    <w:name w:val="annotation text"/>
    <w:basedOn w:val="Normal"/>
    <w:link w:val="CommentTextChar"/>
    <w:rsid w:val="001C195F"/>
    <w:rPr>
      <w:sz w:val="20"/>
      <w:szCs w:val="20"/>
    </w:rPr>
  </w:style>
  <w:style w:type="character" w:customStyle="1" w:styleId="CommentTextChar">
    <w:name w:val="Comment Text Char"/>
    <w:basedOn w:val="DefaultParagraphFont"/>
    <w:link w:val="CommentText"/>
    <w:rsid w:val="001C195F"/>
  </w:style>
  <w:style w:type="paragraph" w:styleId="CommentSubject">
    <w:name w:val="annotation subject"/>
    <w:basedOn w:val="CommentText"/>
    <w:next w:val="CommentText"/>
    <w:link w:val="CommentSubjectChar"/>
    <w:rsid w:val="001C195F"/>
    <w:rPr>
      <w:b/>
      <w:bCs/>
    </w:rPr>
  </w:style>
  <w:style w:type="character" w:customStyle="1" w:styleId="CommentSubjectChar">
    <w:name w:val="Comment Subject Char"/>
    <w:basedOn w:val="CommentTextChar"/>
    <w:link w:val="CommentSubject"/>
    <w:rsid w:val="001C19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rsid w:val="001C195F"/>
    <w:rPr>
      <w:sz w:val="16"/>
      <w:szCs w:val="16"/>
    </w:rPr>
  </w:style>
  <w:style w:type="paragraph" w:styleId="CommentText">
    <w:name w:val="annotation text"/>
    <w:basedOn w:val="Normal"/>
    <w:link w:val="CommentTextChar"/>
    <w:rsid w:val="001C195F"/>
    <w:rPr>
      <w:sz w:val="20"/>
      <w:szCs w:val="20"/>
    </w:rPr>
  </w:style>
  <w:style w:type="character" w:customStyle="1" w:styleId="CommentTextChar">
    <w:name w:val="Comment Text Char"/>
    <w:basedOn w:val="DefaultParagraphFont"/>
    <w:link w:val="CommentText"/>
    <w:rsid w:val="001C195F"/>
  </w:style>
  <w:style w:type="paragraph" w:styleId="CommentSubject">
    <w:name w:val="annotation subject"/>
    <w:basedOn w:val="CommentText"/>
    <w:next w:val="CommentText"/>
    <w:link w:val="CommentSubjectChar"/>
    <w:rsid w:val="001C195F"/>
    <w:rPr>
      <w:b/>
      <w:bCs/>
    </w:rPr>
  </w:style>
  <w:style w:type="character" w:customStyle="1" w:styleId="CommentSubjectChar">
    <w:name w:val="Comment Subject Char"/>
    <w:basedOn w:val="CommentTextChar"/>
    <w:link w:val="CommentSubject"/>
    <w:rsid w:val="001C1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D6C2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2545-S</BillDocName>
  <AmendType>AMH</AmendType>
  <SponsorAcronym>MORR</SponsorAcronym>
  <DrafterAcronym>RICH</DrafterAcronym>
  <DraftNumber>042</DraftNumber>
  <ReferenceNumber>SHB 2545</ReferenceNumber>
  <Floor>H AMD</Floor>
  <AmendmentNumber> 967</AmendmentNumber>
  <Sponsors>By Representative Morris</Sponsors>
  <FloorAction>ADOPTED 02/09/2012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102</TotalTime>
  <Pages>3</Pages>
  <Words>713</Words>
  <Characters>3999</Characters>
  <Application>Microsoft Office Word</Application>
  <DocSecurity>8</DocSecurity>
  <Lines>88</Lines>
  <Paragraphs>20</Paragraphs>
  <ScaleCrop>false</ScaleCrop>
  <HeadingPairs>
    <vt:vector size="2" baseType="variant">
      <vt:variant>
        <vt:lpstr>Title</vt:lpstr>
      </vt:variant>
      <vt:variant>
        <vt:i4>1</vt:i4>
      </vt:variant>
    </vt:vector>
  </HeadingPairs>
  <TitlesOfParts>
    <vt:vector size="1" baseType="lpstr">
      <vt:lpstr>2545-S AMH .... RICH 042</vt:lpstr>
    </vt:vector>
  </TitlesOfParts>
  <Company>Washington State Legislature</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2545-S AMH MORR RICH 042</dc:title>
  <dc:creator>Scott Richards</dc:creator>
  <cp:lastModifiedBy>Scott Richards</cp:lastModifiedBy>
  <cp:revision>65</cp:revision>
  <cp:lastPrinted>2012-02-09T21:49:00Z</cp:lastPrinted>
  <dcterms:created xsi:type="dcterms:W3CDTF">2012-02-09T20:02:00Z</dcterms:created>
  <dcterms:modified xsi:type="dcterms:W3CDTF">2012-02-09T21:49:00Z</dcterms:modified>
</cp:coreProperties>
</file>