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66D5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75845">
            <w:t>2373-S2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7584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75845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75845">
            <w:t>CALL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75845">
            <w:t>059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66D5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75845">
            <w:rPr>
              <w:b/>
              <w:u w:val="single"/>
            </w:rPr>
            <w:t>2SHB 2373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7584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AF0E09">
            <w:rPr>
              <w:b/>
            </w:rPr>
            <w:t xml:space="preserve"> 1207</w:t>
          </w:r>
        </w:sdtContent>
      </w:sdt>
    </w:p>
    <w:p w:rsidR="00DF5D0E" w:rsidP="00605C39" w:rsidRDefault="00F66D5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75845">
            <w:t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D7584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02/28/2012</w:t>
          </w:r>
        </w:p>
      </w:sdtContent>
    </w:sdt>
    <w:permStart w:edGrp="everyone" w:id="1646481925"/>
    <w:p w:rsidR="003A19D5" w:rsidP="003A19D5" w:rsidRDefault="00AB682C">
      <w:pPr>
        <w:pStyle w:val="Page"/>
        <w:rPr>
          <w:u w:val="single"/>
        </w:rPr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3A19D5">
        <w:t>On page 5, beginning on line 31, after "(1)" strike all material through "commission." on line 34 and insert "((</w:t>
      </w:r>
      <w:r w:rsidRPr="0005527C" w:rsidR="003A19D5">
        <w:rPr>
          <w:strike/>
        </w:rPr>
        <w:t>The</w:t>
      </w:r>
      <w:r w:rsidR="003A19D5">
        <w:t xml:space="preserve">)) </w:t>
      </w:r>
      <w:r w:rsidR="003A19D5">
        <w:rPr>
          <w:u w:val="single"/>
        </w:rPr>
        <w:t>A</w:t>
      </w:r>
      <w:r w:rsidR="003A19D5">
        <w:t xml:space="preserve"> discover pass or ((</w:t>
      </w:r>
      <w:r w:rsidRPr="0005527C" w:rsidR="003A19D5">
        <w:rPr>
          <w:strike/>
        </w:rPr>
        <w:t>the</w:t>
      </w:r>
      <w:r w:rsidR="003A19D5">
        <w:t xml:space="preserve">)) </w:t>
      </w:r>
      <w:r w:rsidR="003A19D5">
        <w:rPr>
          <w:u w:val="single"/>
        </w:rPr>
        <w:t>a</w:t>
      </w:r>
      <w:r w:rsidR="003A19D5">
        <w:t xml:space="preserve"> day-use permit are not required </w:t>
      </w:r>
      <w:r w:rsidR="003A19D5">
        <w:rPr>
          <w:u w:val="single"/>
        </w:rPr>
        <w:t>for accessing a state park</w:t>
      </w:r>
      <w:r w:rsidR="003A19D5">
        <w:t xml:space="preserve"> for persons who have </w:t>
      </w:r>
      <w:r w:rsidR="003A19D5">
        <w:rPr>
          <w:u w:val="single"/>
        </w:rPr>
        <w:t>one of the following:</w:t>
      </w:r>
    </w:p>
    <w:p w:rsidR="003A19D5" w:rsidP="003A19D5" w:rsidRDefault="003A19D5">
      <w:pPr>
        <w:pStyle w:val="RCWSLText"/>
        <w:rPr>
          <w:u w:val="single"/>
        </w:rPr>
      </w:pPr>
      <w:r>
        <w:tab/>
      </w:r>
      <w:r w:rsidRPr="0005527C">
        <w:rPr>
          <w:u w:val="single"/>
        </w:rPr>
        <w:t>(a) A</w:t>
      </w:r>
      <w:r>
        <w:t xml:space="preserve"> valid camper registration((</w:t>
      </w:r>
      <w:r w:rsidRPr="0005527C">
        <w:rPr>
          <w:strike/>
        </w:rPr>
        <w:t>, or</w:t>
      </w:r>
      <w:r>
        <w:t>))</w:t>
      </w:r>
      <w:r>
        <w:rPr>
          <w:u w:val="single"/>
        </w:rPr>
        <w:t xml:space="preserve">; </w:t>
      </w:r>
    </w:p>
    <w:p w:rsidR="003A19D5" w:rsidP="003A19D5" w:rsidRDefault="003A19D5">
      <w:pPr>
        <w:pStyle w:val="RCWSLText"/>
        <w:rPr>
          <w:u w:val="single"/>
        </w:rPr>
      </w:pPr>
      <w:r>
        <w:rPr>
          <w:u w:val="single"/>
        </w:rPr>
        <w:tab/>
        <w:t>(b) An</w:t>
      </w:r>
      <w:r>
        <w:t xml:space="preserve"> annual natural investment permit((</w:t>
      </w:r>
      <w:r w:rsidRPr="0005527C">
        <w:rPr>
          <w:strike/>
        </w:rPr>
        <w:t>,</w:t>
      </w:r>
      <w:r>
        <w:t>)) issued by the state parks and recreation commission</w:t>
      </w:r>
      <w:r>
        <w:rPr>
          <w:u w:val="single"/>
        </w:rPr>
        <w:t>; or</w:t>
      </w:r>
    </w:p>
    <w:p w:rsidR="003A19D5" w:rsidP="003A19D5" w:rsidRDefault="003A19D5">
      <w:pPr>
        <w:pStyle w:val="RCWSLText"/>
      </w:pPr>
      <w:r>
        <w:rPr>
          <w:u w:val="single"/>
        </w:rPr>
        <w:tab/>
        <w:t xml:space="preserve">(c) A </w:t>
      </w:r>
      <w:r w:rsidRPr="00300FFD">
        <w:rPr>
          <w:u w:val="single"/>
        </w:rPr>
        <w:t>special license plate recognizing Washington state parks a</w:t>
      </w:r>
      <w:r>
        <w:rPr>
          <w:u w:val="single"/>
        </w:rPr>
        <w:t>s a</w:t>
      </w:r>
      <w:r w:rsidRPr="00300FFD">
        <w:rPr>
          <w:u w:val="single"/>
        </w:rPr>
        <w:t>pproved in RCW 46.18.20</w:t>
      </w:r>
      <w:r>
        <w:rPr>
          <w:u w:val="single"/>
        </w:rPr>
        <w:t>0 on the actual motor vehicle being used to access the state park</w:t>
      </w:r>
      <w:r>
        <w:t>."</w:t>
      </w:r>
    </w:p>
    <w:p w:rsidR="003A19D5" w:rsidP="003A19D5" w:rsidRDefault="003A19D5">
      <w:pPr>
        <w:pStyle w:val="RCWSLText"/>
      </w:pPr>
    </w:p>
    <w:p w:rsidRPr="006847A5" w:rsidR="003A19D5" w:rsidP="003A19D5" w:rsidRDefault="003A19D5">
      <w:pPr>
        <w:pStyle w:val="RCWSLText"/>
      </w:pPr>
      <w:r>
        <w:tab/>
        <w:t>On page 7, line 2, after "79A.80.040" insert "</w:t>
      </w:r>
      <w:r>
        <w:rPr>
          <w:u w:val="single"/>
        </w:rPr>
        <w:t>or for persons who display on the actual motor vehicle being used to access department of fish and wildlife lands a special license plate approved in RCW 46.18.200 that recognizes Washington's wildlife or wildlife viewing opportunities</w:t>
      </w:r>
      <w:r>
        <w:t>"</w:t>
      </w:r>
    </w:p>
    <w:p w:rsidR="00D75845" w:rsidP="00C8108C" w:rsidRDefault="00D75845">
      <w:pPr>
        <w:pStyle w:val="Page"/>
      </w:pPr>
    </w:p>
    <w:p w:rsidRPr="00D75845" w:rsidR="00DF5D0E" w:rsidP="00D75845" w:rsidRDefault="00DF5D0E">
      <w:pPr>
        <w:suppressLineNumbers/>
        <w:rPr>
          <w:spacing w:val="-3"/>
        </w:rPr>
      </w:pPr>
    </w:p>
    <w:permEnd w:id="1646481925"/>
    <w:p w:rsidR="00ED2EEB" w:rsidP="00D7584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07018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7584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7584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A19D5">
                  <w:t>Allows Discover Pass-free access to state parks for vehicles displaying a state parks themed license plate and to Department of Fish and Wildlife lands for vehicles displaying a wildlife-themed license plate.</w:t>
                </w:r>
                <w:r w:rsidRPr="0096303F" w:rsidR="001C1B27">
                  <w:t> </w:t>
                </w:r>
              </w:p>
              <w:p w:rsidRPr="007D1589" w:rsidR="001B4E53" w:rsidP="00D7584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070182"/>
    </w:tbl>
    <w:p w:rsidR="00DF5D0E" w:rsidP="00D75845" w:rsidRDefault="00DF5D0E">
      <w:pPr>
        <w:pStyle w:val="BillEnd"/>
        <w:suppressLineNumbers/>
      </w:pPr>
    </w:p>
    <w:p w:rsidR="00DF5D0E" w:rsidP="00D7584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7584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845" w:rsidRDefault="00D75845" w:rsidP="00DF5D0E">
      <w:r>
        <w:separator/>
      </w:r>
    </w:p>
  </w:endnote>
  <w:endnote w:type="continuationSeparator" w:id="0">
    <w:p w:rsidR="00D75845" w:rsidRDefault="00D7584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EA" w:rsidRDefault="002A42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F66D57">
        <w:t>2373-S2 AMH ORCU CALL 059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75845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F66D57">
        <w:t>2373-S2 AMH ORCU CALL 059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66D5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845" w:rsidRDefault="00D75845" w:rsidP="00DF5D0E">
      <w:r>
        <w:separator/>
      </w:r>
    </w:p>
  </w:footnote>
  <w:footnote w:type="continuationSeparator" w:id="0">
    <w:p w:rsidR="00D75845" w:rsidRDefault="00D7584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EA" w:rsidRDefault="002A42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A42EA"/>
    <w:rsid w:val="00316CD9"/>
    <w:rsid w:val="003A19D5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5789D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F0E09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75845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han_j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9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2373-S2</BillDocName>
  <AmendType>AMH</AmendType>
  <SponsorAcronym>ORCU</SponsorAcronym>
  <DrafterAcronym>CALL</DrafterAcronym>
  <DraftNumber>059</DraftNumber>
  <ReferenceNumber>2SHB 2373</ReferenceNumber>
  <Floor>H AMD</Floor>
  <AmendmentNumber> 1207</AmendmentNumber>
  <Sponsors>By Representative Orcutt</Sponsors>
  <FloorAction>FAILED 02/28/2012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197</Words>
  <Characters>1019</Characters>
  <Application>Microsoft Office Word</Application>
  <DocSecurity>8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2373-S2 AMH ORCU CALL 059</dc:title>
  <dc:creator>Jason Callahan</dc:creator>
  <cp:lastModifiedBy>Jason Callahan</cp:lastModifiedBy>
  <cp:revision>5</cp:revision>
  <cp:lastPrinted>2012-02-27T23:45:00Z</cp:lastPrinted>
  <dcterms:created xsi:type="dcterms:W3CDTF">2012-02-27T23:36:00Z</dcterms:created>
  <dcterms:modified xsi:type="dcterms:W3CDTF">2012-02-27T23:45:00Z</dcterms:modified>
</cp:coreProperties>
</file>