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B121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500D">
            <w:t>2162-S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500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500D">
            <w:t>THAR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500D">
            <w:t>PFUN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500D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B121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500D">
            <w:rPr>
              <w:b/>
              <w:u w:val="single"/>
            </w:rPr>
            <w:t>SHB 2162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500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E4BA5">
            <w:rPr>
              <w:b/>
            </w:rPr>
            <w:t xml:space="preserve"> 998</w:t>
          </w:r>
        </w:sdtContent>
      </w:sdt>
    </w:p>
    <w:p w:rsidR="00DF5D0E" w:rsidP="00605C39" w:rsidRDefault="002B121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500D">
            <w:t xml:space="preserve">By Representative Tharinger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7500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417117115"/>
    <w:p w:rsidR="00AC67E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4E3BF1">
        <w:tab/>
      </w:r>
      <w:r w:rsidR="00AC67EC">
        <w:t>On page 3, line 33, after "</w:t>
      </w:r>
      <w:r w:rsidRPr="00AC67EC" w:rsidR="00AC67EC">
        <w:rPr>
          <w:u w:val="single"/>
        </w:rPr>
        <w:t>finding that</w:t>
      </w:r>
      <w:r w:rsidR="00AC67EC">
        <w:t>" strike "</w:t>
      </w:r>
      <w:r w:rsidRPr="00AC67EC" w:rsidR="00AC67EC">
        <w:rPr>
          <w:u w:val="single"/>
        </w:rPr>
        <w:t>the</w:t>
      </w:r>
      <w:r w:rsidR="00AC67EC">
        <w:t>" and insert "</w:t>
      </w:r>
      <w:r w:rsidRPr="00AC67EC" w:rsidR="00AC67EC">
        <w:rPr>
          <w:u w:val="single"/>
        </w:rPr>
        <w:t>: The</w:t>
      </w:r>
      <w:r w:rsidR="00AC67EC">
        <w:t>"</w:t>
      </w:r>
    </w:p>
    <w:p w:rsidRPr="00AC67EC" w:rsidR="00AC67EC" w:rsidP="00AC67EC" w:rsidRDefault="00AC67EC">
      <w:pPr>
        <w:pStyle w:val="RCWSLText"/>
      </w:pPr>
    </w:p>
    <w:p w:rsidR="0047500D" w:rsidP="00C8108C" w:rsidRDefault="00AC67EC">
      <w:pPr>
        <w:pStyle w:val="Page"/>
      </w:pPr>
      <w:r>
        <w:tab/>
      </w:r>
      <w:r w:rsidR="004E3BF1">
        <w:t>On page 3, line 35, after "</w:t>
      </w:r>
      <w:r w:rsidRPr="00AC67EC" w:rsidR="004E3BF1">
        <w:rPr>
          <w:u w:val="single"/>
        </w:rPr>
        <w:t>appeal</w:t>
      </w:r>
      <w:r w:rsidR="004E3BF1">
        <w:t xml:space="preserve">" insert </w:t>
      </w:r>
      <w:r w:rsidRPr="0090406A" w:rsidR="004E3BF1">
        <w:t>"</w:t>
      </w:r>
      <w:r w:rsidRPr="00AC67EC" w:rsidR="004E3BF1">
        <w:rPr>
          <w:u w:val="single"/>
        </w:rPr>
        <w:t xml:space="preserve">; construction landward of the shoreland area </w:t>
      </w:r>
      <w:r w:rsidRPr="00AC67EC" w:rsidR="00D07BEE">
        <w:rPr>
          <w:u w:val="single"/>
        </w:rPr>
        <w:t xml:space="preserve">does not require construction within the shoreland area to carry out the intended purpose of the proposed project; </w:t>
      </w:r>
      <w:r w:rsidRPr="00AC67EC" w:rsidR="004E3BF1">
        <w:rPr>
          <w:u w:val="single"/>
        </w:rPr>
        <w:t xml:space="preserve">and, </w:t>
      </w:r>
      <w:r w:rsidRPr="00AC67EC" w:rsidR="00D07BEE">
        <w:rPr>
          <w:u w:val="single"/>
        </w:rPr>
        <w:t>for commercial or industrial projects, the pr</w:t>
      </w:r>
      <w:r w:rsidRPr="00AC67EC" w:rsidR="004E3BF1">
        <w:rPr>
          <w:u w:val="single"/>
        </w:rPr>
        <w:t>oposed project does not require</w:t>
      </w:r>
      <w:r w:rsidRPr="00AC67EC" w:rsidR="00D07BEE">
        <w:rPr>
          <w:u w:val="single"/>
        </w:rPr>
        <w:t xml:space="preserve"> use of, activities within, or physical </w:t>
      </w:r>
      <w:r w:rsidRPr="00AC67EC" w:rsidR="004E3BF1">
        <w:rPr>
          <w:u w:val="single"/>
        </w:rPr>
        <w:t>changes</w:t>
      </w:r>
      <w:r w:rsidRPr="00AC67EC" w:rsidR="00D07BEE">
        <w:rPr>
          <w:u w:val="single"/>
        </w:rPr>
        <w:t xml:space="preserve"> to the shoreland area in order to generate revenue</w:t>
      </w:r>
      <w:r w:rsidR="004E3BF1">
        <w:t xml:space="preserve">" </w:t>
      </w:r>
    </w:p>
    <w:p w:rsidRPr="0047500D" w:rsidR="00DF5D0E" w:rsidP="0047500D" w:rsidRDefault="00DF5D0E">
      <w:pPr>
        <w:suppressLineNumbers/>
        <w:rPr>
          <w:spacing w:val="-3"/>
        </w:rPr>
      </w:pPr>
    </w:p>
    <w:permEnd w:id="1417117115"/>
    <w:p w:rsidR="00ED2EEB" w:rsidP="0047500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86179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7500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D77E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C2DD8">
                  <w:t>   Establishes additional criteria for authoriz</w:t>
                </w:r>
                <w:r w:rsidR="002D77EF">
                  <w:t xml:space="preserve">ing the </w:t>
                </w:r>
                <w:r w:rsidR="00EC2DD8">
                  <w:t>commenc</w:t>
                </w:r>
                <w:r w:rsidR="002D77EF">
                  <w:t>ement of</w:t>
                </w:r>
                <w:r w:rsidR="00EC2DD8">
                  <w:t xml:space="preserve"> construction landward of the shoreland area in advance of a related shoreline permit decision by the Shorelines Hearing Board, including: (1) that the construction landward of the shoreland area does not require construction within the shoreland area to carry out the intended purpose of the proposed project; and (2) for commercial or industrial projects, the proposed project does not require use of, activities within, or physical changes to the shoreland area in order to generate revenue.</w:t>
                </w:r>
              </w:p>
            </w:tc>
          </w:tr>
        </w:sdtContent>
      </w:sdt>
      <w:permEnd w:id="428617981"/>
    </w:tbl>
    <w:p w:rsidR="00DF5D0E" w:rsidP="0047500D" w:rsidRDefault="00DF5D0E">
      <w:pPr>
        <w:pStyle w:val="BillEnd"/>
        <w:suppressLineNumbers/>
      </w:pPr>
    </w:p>
    <w:p w:rsidR="00DF5D0E" w:rsidP="0047500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7500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D8" w:rsidRDefault="00EC2DD8" w:rsidP="00DF5D0E">
      <w:r>
        <w:separator/>
      </w:r>
    </w:p>
  </w:endnote>
  <w:endnote w:type="continuationSeparator" w:id="0">
    <w:p w:rsidR="00EC2DD8" w:rsidRDefault="00EC2D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EC" w:rsidRDefault="00AC6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D8" w:rsidRDefault="002D77EF">
    <w:pPr>
      <w:pStyle w:val="AmendDraftFooter"/>
    </w:pPr>
    <w:fldSimple w:instr=" TITLE   \* MERGEFORMAT ">
      <w:r w:rsidR="002B121B">
        <w:t>2162-S AMH .... PFUN 106</w:t>
      </w:r>
    </w:fldSimple>
    <w:r w:rsidR="00EC2DD8">
      <w:tab/>
    </w:r>
    <w:r w:rsidR="00EC2DD8">
      <w:fldChar w:fldCharType="begin"/>
    </w:r>
    <w:r w:rsidR="00EC2DD8">
      <w:instrText xml:space="preserve"> PAGE  \* Arabic  \* MERGEFORMAT </w:instrText>
    </w:r>
    <w:r w:rsidR="00EC2DD8">
      <w:fldChar w:fldCharType="separate"/>
    </w:r>
    <w:r w:rsidR="00EC2DD8">
      <w:rPr>
        <w:noProof/>
      </w:rPr>
      <w:t>2</w:t>
    </w:r>
    <w:r w:rsidR="00EC2DD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D8" w:rsidRDefault="002D77EF">
    <w:pPr>
      <w:pStyle w:val="AmendDraftFooter"/>
    </w:pPr>
    <w:fldSimple w:instr=" TITLE   \* MERGEFORMAT ">
      <w:r w:rsidR="002B121B">
        <w:t>2162-S AMH .... PFUN 106</w:t>
      </w:r>
    </w:fldSimple>
    <w:r w:rsidR="00EC2DD8">
      <w:tab/>
    </w:r>
    <w:r w:rsidR="00EC2DD8">
      <w:fldChar w:fldCharType="begin"/>
    </w:r>
    <w:r w:rsidR="00EC2DD8">
      <w:instrText xml:space="preserve"> PAGE  \* Arabic  \* MERGEFORMAT </w:instrText>
    </w:r>
    <w:r w:rsidR="00EC2DD8">
      <w:fldChar w:fldCharType="separate"/>
    </w:r>
    <w:r w:rsidR="002B121B">
      <w:rPr>
        <w:noProof/>
      </w:rPr>
      <w:t>1</w:t>
    </w:r>
    <w:r w:rsidR="00EC2D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D8" w:rsidRDefault="00EC2DD8" w:rsidP="00DF5D0E">
      <w:r>
        <w:separator/>
      </w:r>
    </w:p>
  </w:footnote>
  <w:footnote w:type="continuationSeparator" w:id="0">
    <w:p w:rsidR="00EC2DD8" w:rsidRDefault="00EC2D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EC" w:rsidRDefault="00AC6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D8" w:rsidRDefault="00EC2DD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EC2DD8" w:rsidRDefault="00EC2DD8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D8" w:rsidRDefault="00EC2D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D8" w:rsidRDefault="00EC2DD8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C2DD8" w:rsidRDefault="00EC2DD8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C2DD8" w:rsidRDefault="00EC2DD8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C2DD8" w:rsidRDefault="00EC2DD8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C2DD8" w:rsidRDefault="00EC2DD8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EC2DD8" w:rsidRDefault="00EC2DD8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EC2DD8" w:rsidRDefault="00EC2DD8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EC2DD8" w:rsidRDefault="00EC2DD8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EC2DD8" w:rsidRDefault="00EC2DD8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EC2DD8" w:rsidRDefault="00EC2DD8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020A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121B"/>
    <w:rsid w:val="002D77EF"/>
    <w:rsid w:val="00316CD9"/>
    <w:rsid w:val="003E2FC6"/>
    <w:rsid w:val="0047500D"/>
    <w:rsid w:val="00492DDC"/>
    <w:rsid w:val="004C6615"/>
    <w:rsid w:val="004E3BF1"/>
    <w:rsid w:val="00523C5A"/>
    <w:rsid w:val="005E69C3"/>
    <w:rsid w:val="00605C39"/>
    <w:rsid w:val="00645DC7"/>
    <w:rsid w:val="006841E6"/>
    <w:rsid w:val="006F7027"/>
    <w:rsid w:val="007049E4"/>
    <w:rsid w:val="0072335D"/>
    <w:rsid w:val="0072541D"/>
    <w:rsid w:val="00757317"/>
    <w:rsid w:val="007769AF"/>
    <w:rsid w:val="007C1CFE"/>
    <w:rsid w:val="007D1589"/>
    <w:rsid w:val="007D35D4"/>
    <w:rsid w:val="0083749C"/>
    <w:rsid w:val="008443FE"/>
    <w:rsid w:val="00846034"/>
    <w:rsid w:val="008C7E6E"/>
    <w:rsid w:val="0090406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67E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7BEE"/>
    <w:rsid w:val="00D40447"/>
    <w:rsid w:val="00D659AC"/>
    <w:rsid w:val="00DA47F3"/>
    <w:rsid w:val="00DC2C13"/>
    <w:rsid w:val="00DE256E"/>
    <w:rsid w:val="00DE4BA5"/>
    <w:rsid w:val="00DF5D0E"/>
    <w:rsid w:val="00E1471A"/>
    <w:rsid w:val="00E267B1"/>
    <w:rsid w:val="00E41CC6"/>
    <w:rsid w:val="00E66F5D"/>
    <w:rsid w:val="00E831A5"/>
    <w:rsid w:val="00E850E7"/>
    <w:rsid w:val="00EC2DD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2162-S</BillDocName>
  <AmendType>AMH</AmendType>
  <SponsorAcronym>THAR</SponsorAcronym>
  <DrafterAcronym>PFUN</DrafterAcronym>
  <DraftNumber>106</DraftNumber>
  <ReferenceNumber>SHB 2162</ReferenceNumber>
  <Floor>H AMD</Floor>
  <AmendmentNumber> 998</AmendmentNumber>
  <Sponsors>By Representative Tharinger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181</TotalTime>
  <Pages>1</Pages>
  <Words>188</Words>
  <Characters>994</Characters>
  <Application>Microsoft Office Word</Application>
  <DocSecurity>8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2162-S AMH .... PFUN 106</vt:lpstr>
    </vt:vector>
  </TitlesOfParts>
  <Company>Washington State Legislature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2162-S AMH THAR PFUN 106</dc:title>
  <dc:creator>Kelly Pfundheller</dc:creator>
  <cp:lastModifiedBy>Kelly Pfundheller</cp:lastModifiedBy>
  <cp:revision>8</cp:revision>
  <cp:lastPrinted>2012-02-10T04:55:00Z</cp:lastPrinted>
  <dcterms:created xsi:type="dcterms:W3CDTF">2012-02-10T00:31:00Z</dcterms:created>
  <dcterms:modified xsi:type="dcterms:W3CDTF">2012-02-10T04:55:00Z</dcterms:modified>
</cp:coreProperties>
</file>