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D355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F2621">
            <w:t>2127-S.E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F26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F2621">
            <w:t>REYK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F2621">
            <w:t>ZUGE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F2621">
            <w:t>174</w:t>
          </w:r>
        </w:sdtContent>
      </w:sdt>
    </w:p>
    <w:p w:rsidR="00DF5D0E" w:rsidP="00B73E0A" w:rsidRDefault="00AA1230">
      <w:pPr>
        <w:pStyle w:val="OfferedBy"/>
        <w:spacing w:after="120"/>
      </w:pPr>
      <w:r>
        <w:tab/>
      </w:r>
      <w:r>
        <w:tab/>
      </w:r>
      <w:r>
        <w:tab/>
      </w:r>
    </w:p>
    <w:p w:rsidR="00DF5D0E" w:rsidRDefault="002D355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F2621">
            <w:rPr>
              <w:b/>
              <w:u w:val="single"/>
            </w:rPr>
            <w:t>ESHB 2127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F2621">
            <w:t>H AMD TO H AMD (H-4741.2/12)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66C15">
            <w:rPr>
              <w:b/>
            </w:rPr>
            <w:t xml:space="preserve"> 1408</w:t>
          </w:r>
        </w:sdtContent>
      </w:sdt>
    </w:p>
    <w:p w:rsidR="00DF5D0E" w:rsidP="00605C39" w:rsidRDefault="002D355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F2621">
            <w:t xml:space="preserve">By Representative Reykdal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F2621">
          <w:pPr>
            <w:spacing w:line="408" w:lineRule="exact"/>
            <w:jc w:val="right"/>
            <w:rPr>
              <w:b/>
              <w:bCs/>
            </w:rPr>
          </w:pPr>
          <w:r>
            <w:rPr>
              <w:b/>
              <w:bCs/>
            </w:rPr>
            <w:t xml:space="preserve">ADOPTED 04/05/2012</w:t>
          </w:r>
        </w:p>
      </w:sdtContent>
    </w:sdt>
    <w:permStart w:edGrp="everyone" w:id="799477147"/>
    <w:p w:rsidR="00090F49" w:rsidP="00090F4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90F49">
        <w:t>On page 200, beginning on line 35, strike all of subsection "(4)" and insert the following:</w:t>
      </w:r>
    </w:p>
    <w:p w:rsidR="00090F49" w:rsidP="00090F49" w:rsidRDefault="00090F49">
      <w:pPr>
        <w:pStyle w:val="RCWSLText"/>
      </w:pPr>
    </w:p>
    <w:p w:rsidR="00090F49" w:rsidP="00090F49" w:rsidRDefault="00090F49">
      <w:pPr>
        <w:pStyle w:val="RCWSLText"/>
        <w:rPr>
          <w:u w:val="single"/>
        </w:rPr>
      </w:pPr>
      <w:r>
        <w:tab/>
      </w:r>
      <w:r w:rsidR="008F25EC">
        <w:t>"</w:t>
      </w:r>
      <w:r w:rsidRPr="008F25EC" w:rsidR="008F25EC">
        <w:rPr>
          <w:u w:val="single"/>
        </w:rPr>
        <w:t>(4)</w:t>
      </w:r>
      <w:r w:rsidR="001B0F50">
        <w:rPr>
          <w:u w:val="single"/>
        </w:rPr>
        <w:t xml:space="preserve"> </w:t>
      </w:r>
      <w:r w:rsidRPr="00090F49">
        <w:rPr>
          <w:u w:val="single"/>
        </w:rPr>
        <w:t>$</w:t>
      </w:r>
      <w:r>
        <w:rPr>
          <w:u w:val="single"/>
        </w:rPr>
        <w:t>479</w:t>
      </w:r>
      <w:r w:rsidRPr="00090F49">
        <w:rPr>
          <w:u w:val="single"/>
        </w:rPr>
        <w:t xml:space="preserve">,000 of the general fund--state appropriation for fiscal year 2013 is provided solely for an expansion in enrollments in science, technology, engineering and math as defined in RCW </w:t>
      </w:r>
      <w:r w:rsidRPr="00090F49">
        <w:rPr>
          <w:sz w:val="23"/>
          <w:szCs w:val="23"/>
          <w:u w:val="single"/>
        </w:rPr>
        <w:t>28B.76.270(2)(k)</w:t>
      </w:r>
      <w:r w:rsidRPr="00090F49">
        <w:rPr>
          <w:u w:val="single"/>
        </w:rPr>
        <w:t xml:space="preserve">. Amounts provided in this subsection may be used only to cover direct costs of instruction associated with this enrollment expansion. By June 30, 2012, the </w:t>
      </w:r>
      <w:r>
        <w:rPr>
          <w:u w:val="single"/>
        </w:rPr>
        <w:t>university</w:t>
      </w:r>
      <w:r w:rsidRPr="00090F49">
        <w:rPr>
          <w:u w:val="single"/>
        </w:rPr>
        <w:t xml:space="preserve"> shall provide a report to the legislature that provides specific detail on how these amounts will be spent. Each September 1 thereafter, the college shall provide an updated report that provides specific detail on how these amounts were spent in the preceding twelve months.</w:t>
      </w:r>
      <w:r>
        <w:t>"</w:t>
      </w:r>
      <w:r w:rsidRPr="00090F49">
        <w:rPr>
          <w:u w:val="single"/>
        </w:rPr>
        <w:t xml:space="preserve">  </w:t>
      </w:r>
    </w:p>
    <w:p w:rsidRPr="00090F49" w:rsidR="00090F49" w:rsidP="00090F49" w:rsidRDefault="00090F49">
      <w:pPr>
        <w:pStyle w:val="RCWSLText"/>
      </w:pPr>
    </w:p>
    <w:p w:rsidR="008F25EC" w:rsidP="008F25EC" w:rsidRDefault="008F25EC">
      <w:pPr>
        <w:pStyle w:val="Page"/>
      </w:pPr>
      <w:r>
        <w:t>On page 201, beginning on line 32, strike all of subsection "(3)" and insert the following:</w:t>
      </w:r>
    </w:p>
    <w:p w:rsidR="008F25EC" w:rsidP="008F25EC" w:rsidRDefault="008F25EC">
      <w:pPr>
        <w:pStyle w:val="RCWSLText"/>
      </w:pPr>
    </w:p>
    <w:p w:rsidR="008F25EC" w:rsidP="008F25EC" w:rsidRDefault="008F25EC">
      <w:pPr>
        <w:pStyle w:val="RCWSLText"/>
        <w:rPr>
          <w:u w:val="single"/>
        </w:rPr>
      </w:pPr>
      <w:r>
        <w:tab/>
        <w:t>"</w:t>
      </w:r>
      <w:r w:rsidRPr="008F25EC">
        <w:rPr>
          <w:u w:val="single"/>
        </w:rPr>
        <w:t>(3)</w:t>
      </w:r>
      <w:r>
        <w:rPr>
          <w:u w:val="single"/>
        </w:rPr>
        <w:t xml:space="preserve"> </w:t>
      </w:r>
      <w:r w:rsidRPr="008F25EC">
        <w:rPr>
          <w:u w:val="single"/>
        </w:rPr>
        <w:t>$</w:t>
      </w:r>
      <w:r>
        <w:rPr>
          <w:u w:val="single"/>
        </w:rPr>
        <w:t>406</w:t>
      </w:r>
      <w:r w:rsidRPr="00090F49">
        <w:rPr>
          <w:u w:val="single"/>
        </w:rPr>
        <w:t xml:space="preserve">,000 of the general fund--state appropriation for fiscal year 2013 is provided solely for an expansion in enrollments in science, technology, engineering and math as defined in RCW </w:t>
      </w:r>
      <w:r w:rsidRPr="00090F49">
        <w:rPr>
          <w:sz w:val="23"/>
          <w:szCs w:val="23"/>
          <w:u w:val="single"/>
        </w:rPr>
        <w:t>28B.76.270(2)(k)</w:t>
      </w:r>
      <w:r w:rsidRPr="00090F49">
        <w:rPr>
          <w:u w:val="single"/>
        </w:rPr>
        <w:t xml:space="preserve">. Amounts provided in this subsection may be used only to cover direct costs of instruction associated with this enrollment expansion. By June 30, 2012, the </w:t>
      </w:r>
      <w:r>
        <w:rPr>
          <w:u w:val="single"/>
        </w:rPr>
        <w:t>university</w:t>
      </w:r>
      <w:r w:rsidRPr="00090F49">
        <w:rPr>
          <w:u w:val="single"/>
        </w:rPr>
        <w:t xml:space="preserve"> shall provide a report to the legislature that provides specific detail on how these amounts will be spent. Each September 1 thereafter, the college shall provide an updated report that provides specific detail on how these amounts were spent in the preceding twelve months.</w:t>
      </w:r>
      <w:r>
        <w:t>"</w:t>
      </w:r>
      <w:r w:rsidRPr="00090F49">
        <w:rPr>
          <w:u w:val="single"/>
        </w:rPr>
        <w:t xml:space="preserve">  </w:t>
      </w:r>
    </w:p>
    <w:p w:rsidR="00090F49" w:rsidP="00C8108C" w:rsidRDefault="00090F49">
      <w:pPr>
        <w:pStyle w:val="Page"/>
      </w:pPr>
    </w:p>
    <w:p w:rsidR="00090F49" w:rsidP="00C8108C" w:rsidRDefault="00090F49">
      <w:pPr>
        <w:pStyle w:val="Page"/>
      </w:pPr>
      <w:r>
        <w:tab/>
        <w:t>On page 205, beginning on line 4, strike all of subsection "(10)" and insert the following:</w:t>
      </w:r>
    </w:p>
    <w:p w:rsidR="00090F49" w:rsidP="00C8108C" w:rsidRDefault="00090F49">
      <w:pPr>
        <w:pStyle w:val="Page"/>
      </w:pPr>
    </w:p>
    <w:p w:rsidRPr="00090F49" w:rsidR="004F2621" w:rsidP="00C8108C" w:rsidRDefault="00090F49">
      <w:pPr>
        <w:pStyle w:val="Page"/>
        <w:rPr>
          <w:u w:val="single"/>
        </w:rPr>
      </w:pPr>
      <w:r>
        <w:tab/>
      </w:r>
      <w:r w:rsidRPr="008F25EC">
        <w:t>"</w:t>
      </w:r>
      <w:r w:rsidRPr="00090F49">
        <w:rPr>
          <w:u w:val="single"/>
        </w:rPr>
        <w:t xml:space="preserve">(10) $276,000 of the general fund--state appropriation for fiscal year 2013 is provided solely for an expansion in enrollments in science, technology, engineering and math as defined in RCW </w:t>
      </w:r>
      <w:r w:rsidRPr="00090F49">
        <w:rPr>
          <w:sz w:val="23"/>
          <w:szCs w:val="23"/>
          <w:u w:val="single"/>
        </w:rPr>
        <w:t>28B.76.270(2)(k)</w:t>
      </w:r>
      <w:r w:rsidRPr="00090F49">
        <w:rPr>
          <w:u w:val="single"/>
        </w:rPr>
        <w:t>. Amounts provided in this subsection may be used only to cover direct costs of instruction associated with this enrollment expansion. By June 30, 2012, the college shall provide a report to the legislature that provides specific detail on how these amounts will be spent. Each September 1 thereafter, the college shall provide an updated report that provides specific detail on how these amounts were spent in the preceding twelve months.</w:t>
      </w:r>
      <w:r>
        <w:t>"</w:t>
      </w:r>
      <w:r w:rsidRPr="00090F49">
        <w:rPr>
          <w:u w:val="single"/>
        </w:rPr>
        <w:t xml:space="preserve"> </w:t>
      </w:r>
      <w:r w:rsidRPr="00090F49" w:rsidR="004F2621">
        <w:rPr>
          <w:u w:val="single"/>
        </w:rPr>
        <w:t xml:space="preserve"> </w:t>
      </w:r>
    </w:p>
    <w:p w:rsidR="00DF5D0E" w:rsidP="004F2621" w:rsidRDefault="00DF5D0E">
      <w:pPr>
        <w:suppressLineNumbers/>
        <w:rPr>
          <w:spacing w:val="-3"/>
        </w:rPr>
      </w:pPr>
    </w:p>
    <w:p w:rsidR="00545661" w:rsidP="004F2621" w:rsidRDefault="00545661">
      <w:pPr>
        <w:suppressLineNumbers/>
        <w:rPr>
          <w:spacing w:val="-3"/>
        </w:rPr>
      </w:pPr>
    </w:p>
    <w:p w:rsidR="00545661" w:rsidP="00545661" w:rsidRDefault="00545661">
      <w:pPr>
        <w:pStyle w:val="Page"/>
      </w:pPr>
      <w:r>
        <w:t>On page 208, beginning on line 31, strike all of subsection "(3)" and insert the following:</w:t>
      </w:r>
    </w:p>
    <w:p w:rsidR="00545661" w:rsidP="00545661" w:rsidRDefault="00545661">
      <w:pPr>
        <w:pStyle w:val="RCWSLText"/>
      </w:pPr>
    </w:p>
    <w:p w:rsidR="00545661" w:rsidP="00545661" w:rsidRDefault="00545661">
      <w:pPr>
        <w:pStyle w:val="RCWSLText"/>
        <w:rPr>
          <w:u w:val="single"/>
        </w:rPr>
      </w:pPr>
      <w:r>
        <w:tab/>
      </w:r>
      <w:r w:rsidRPr="008F25EC" w:rsidR="008F25EC">
        <w:t>"</w:t>
      </w:r>
      <w:r w:rsidR="008F25EC">
        <w:rPr>
          <w:u w:val="single"/>
        </w:rPr>
        <w:t xml:space="preserve">(3) </w:t>
      </w:r>
      <w:r w:rsidRPr="008F25EC">
        <w:rPr>
          <w:u w:val="single"/>
        </w:rPr>
        <w:t>$</w:t>
      </w:r>
      <w:r>
        <w:rPr>
          <w:u w:val="single"/>
        </w:rPr>
        <w:t>606</w:t>
      </w:r>
      <w:r w:rsidRPr="00090F49">
        <w:rPr>
          <w:u w:val="single"/>
        </w:rPr>
        <w:t xml:space="preserve">,000 of the general fund--state appropriation for fiscal year 2013 is provided solely for an expansion in enrollments in science, technology, engineering and math as defined in RCW </w:t>
      </w:r>
      <w:r w:rsidRPr="00090F49">
        <w:rPr>
          <w:sz w:val="23"/>
          <w:szCs w:val="23"/>
          <w:u w:val="single"/>
        </w:rPr>
        <w:t>28B.76.270(2)(k)</w:t>
      </w:r>
      <w:r w:rsidRPr="00090F49">
        <w:rPr>
          <w:u w:val="single"/>
        </w:rPr>
        <w:t xml:space="preserve">. Amounts provided in this subsection may be used only to cover direct costs of instruction associated with this enrollment expansion. By June 30, 2012, the </w:t>
      </w:r>
      <w:r>
        <w:rPr>
          <w:u w:val="single"/>
        </w:rPr>
        <w:t>university</w:t>
      </w:r>
      <w:r w:rsidRPr="00090F49">
        <w:rPr>
          <w:u w:val="single"/>
        </w:rPr>
        <w:t xml:space="preserve"> shall provide a report to the legislature that provides specific detail on how these amounts will be spent. Each September 1 thereafter, the college shall provide an updated report that provides specific detail on how these amounts were spent in the preceding twelve months.</w:t>
      </w:r>
      <w:r>
        <w:t>"</w:t>
      </w:r>
      <w:r w:rsidRPr="00090F49">
        <w:rPr>
          <w:u w:val="single"/>
        </w:rPr>
        <w:t xml:space="preserve">  </w:t>
      </w:r>
    </w:p>
    <w:p w:rsidR="00545661" w:rsidP="004F2621" w:rsidRDefault="00545661">
      <w:pPr>
        <w:suppressLineNumbers/>
        <w:rPr>
          <w:spacing w:val="-3"/>
        </w:rPr>
      </w:pPr>
    </w:p>
    <w:p w:rsidRPr="004F2621" w:rsidR="00545661" w:rsidP="004F2621" w:rsidRDefault="00545661">
      <w:pPr>
        <w:suppressLineNumbers/>
        <w:rPr>
          <w:spacing w:val="-3"/>
        </w:rPr>
      </w:pPr>
    </w:p>
    <w:permEnd w:id="799477147"/>
    <w:p w:rsidR="00ED2EEB" w:rsidP="004F26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49115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F2621" w:rsidRDefault="00D659AC">
                <w:pPr>
                  <w:pStyle w:val="Effect"/>
                  <w:suppressLineNumbers/>
                  <w:shd w:val="clear" w:color="auto" w:fill="auto"/>
                  <w:ind w:left="0" w:firstLine="0"/>
                </w:pPr>
              </w:p>
            </w:tc>
            <w:tc>
              <w:tcPr>
                <w:tcW w:w="9874" w:type="dxa"/>
                <w:shd w:val="clear" w:color="auto" w:fill="FFFFFF" w:themeFill="background1"/>
              </w:tcPr>
              <w:p w:rsidR="001C1B27" w:rsidP="004F26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45661">
                  <w:t xml:space="preserve">Reduces the amount of funds provided solely for an expansion in enrollments in science, technology, engineering and math as defined in RCW 28B.76.270(2)(k) at Eastern Washington University, Central Washington University, The Evergreen State College and Western Washington University. </w:t>
                </w:r>
                <w:r w:rsidRPr="0096303F" w:rsidR="001C1B27">
                  <w:t>  </w:t>
                </w:r>
              </w:p>
              <w:p w:rsidR="004F2621" w:rsidP="004F2621" w:rsidRDefault="004F2621">
                <w:pPr>
                  <w:pStyle w:val="Effect"/>
                  <w:suppressLineNumbers/>
                  <w:shd w:val="clear" w:color="auto" w:fill="auto"/>
                  <w:ind w:left="0" w:firstLine="0"/>
                </w:pPr>
              </w:p>
              <w:p w:rsidRPr="004F2621" w:rsidR="004F2621" w:rsidP="004F2621" w:rsidRDefault="004F2621">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4F2621" w:rsidRDefault="001B4E53">
                <w:pPr>
                  <w:pStyle w:val="ListBullet"/>
                  <w:numPr>
                    <w:ilvl w:val="0"/>
                    <w:numId w:val="0"/>
                  </w:numPr>
                  <w:suppressLineNumbers/>
                </w:pPr>
              </w:p>
            </w:tc>
          </w:tr>
        </w:sdtContent>
      </w:sdt>
      <w:permEnd w:id="2034911569"/>
    </w:tbl>
    <w:p w:rsidR="00DF5D0E" w:rsidP="004F2621" w:rsidRDefault="00DF5D0E">
      <w:pPr>
        <w:pStyle w:val="BillEnd"/>
        <w:suppressLineNumbers/>
      </w:pPr>
    </w:p>
    <w:p w:rsidR="00DF5D0E" w:rsidP="004F2621" w:rsidRDefault="00DE256E">
      <w:pPr>
        <w:pStyle w:val="BillEnd"/>
        <w:suppressLineNumbers/>
      </w:pPr>
      <w:r>
        <w:rPr>
          <w:b/>
        </w:rPr>
        <w:t>--- END ---</w:t>
      </w:r>
    </w:p>
    <w:p w:rsidR="00DF5D0E" w:rsidP="004F26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36" w:rsidRDefault="006E2A36" w:rsidP="00DF5D0E">
      <w:r>
        <w:separator/>
      </w:r>
    </w:p>
  </w:endnote>
  <w:endnote w:type="continuationSeparator" w:id="0">
    <w:p w:rsidR="006E2A36" w:rsidRDefault="006E2A3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6E2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1B0F50">
    <w:pPr>
      <w:pStyle w:val="AmendDraftFooter"/>
    </w:pPr>
    <w:fldSimple w:instr=" TITLE   \* MERGEFORMAT ">
      <w:r w:rsidR="002D3550">
        <w:t>2127-S.E AMH .... ZUGE 174</w:t>
      </w:r>
    </w:fldSimple>
    <w:r w:rsidR="006E2A36">
      <w:tab/>
    </w:r>
    <w:r w:rsidR="006E2A36">
      <w:fldChar w:fldCharType="begin"/>
    </w:r>
    <w:r w:rsidR="006E2A36">
      <w:instrText xml:space="preserve"> PAGE  \* Arabic  \* MERGEFORMAT </w:instrText>
    </w:r>
    <w:r w:rsidR="006E2A36">
      <w:fldChar w:fldCharType="separate"/>
    </w:r>
    <w:r w:rsidR="002D3550">
      <w:rPr>
        <w:noProof/>
      </w:rPr>
      <w:t>2</w:t>
    </w:r>
    <w:r w:rsidR="006E2A3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1B0F50">
    <w:pPr>
      <w:pStyle w:val="AmendDraftFooter"/>
    </w:pPr>
    <w:fldSimple w:instr=" TITLE   \* MERGEFORMAT ">
      <w:r w:rsidR="002D3550">
        <w:t>2127-S.E AMH .... ZUGE 174</w:t>
      </w:r>
    </w:fldSimple>
    <w:r w:rsidR="006E2A36">
      <w:tab/>
    </w:r>
    <w:r w:rsidR="006E2A36">
      <w:fldChar w:fldCharType="begin"/>
    </w:r>
    <w:r w:rsidR="006E2A36">
      <w:instrText xml:space="preserve"> PAGE  \* Arabic  \* MERGEFORMAT </w:instrText>
    </w:r>
    <w:r w:rsidR="006E2A36">
      <w:fldChar w:fldCharType="separate"/>
    </w:r>
    <w:r w:rsidR="002D3550">
      <w:rPr>
        <w:noProof/>
      </w:rPr>
      <w:t>1</w:t>
    </w:r>
    <w:r w:rsidR="006E2A3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36" w:rsidRDefault="006E2A36" w:rsidP="00DF5D0E">
      <w:r>
        <w:separator/>
      </w:r>
    </w:p>
  </w:footnote>
  <w:footnote w:type="continuationSeparator" w:id="0">
    <w:p w:rsidR="006E2A36" w:rsidRDefault="006E2A3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6E2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6E2A36">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A36" w:rsidRDefault="006E2A36">
                          <w:pPr>
                            <w:pStyle w:val="RCWSLText"/>
                            <w:jc w:val="right"/>
                          </w:pPr>
                          <w:r>
                            <w:t>1</w:t>
                          </w:r>
                        </w:p>
                        <w:p w:rsidR="006E2A36" w:rsidRDefault="006E2A36">
                          <w:pPr>
                            <w:pStyle w:val="RCWSLText"/>
                            <w:jc w:val="right"/>
                          </w:pPr>
                          <w:r>
                            <w:t>2</w:t>
                          </w:r>
                        </w:p>
                        <w:p w:rsidR="006E2A36" w:rsidRDefault="006E2A36">
                          <w:pPr>
                            <w:pStyle w:val="RCWSLText"/>
                            <w:jc w:val="right"/>
                          </w:pPr>
                          <w:r>
                            <w:t>3</w:t>
                          </w:r>
                        </w:p>
                        <w:p w:rsidR="006E2A36" w:rsidRDefault="006E2A36">
                          <w:pPr>
                            <w:pStyle w:val="RCWSLText"/>
                            <w:jc w:val="right"/>
                          </w:pPr>
                          <w:r>
                            <w:t>4</w:t>
                          </w:r>
                        </w:p>
                        <w:p w:rsidR="006E2A36" w:rsidRDefault="006E2A36">
                          <w:pPr>
                            <w:pStyle w:val="RCWSLText"/>
                            <w:jc w:val="right"/>
                          </w:pPr>
                          <w:r>
                            <w:t>5</w:t>
                          </w:r>
                        </w:p>
                        <w:p w:rsidR="006E2A36" w:rsidRDefault="006E2A36">
                          <w:pPr>
                            <w:pStyle w:val="RCWSLText"/>
                            <w:jc w:val="right"/>
                          </w:pPr>
                          <w:r>
                            <w:t>6</w:t>
                          </w:r>
                        </w:p>
                        <w:p w:rsidR="006E2A36" w:rsidRDefault="006E2A36">
                          <w:pPr>
                            <w:pStyle w:val="RCWSLText"/>
                            <w:jc w:val="right"/>
                          </w:pPr>
                          <w:r>
                            <w:t>7</w:t>
                          </w:r>
                        </w:p>
                        <w:p w:rsidR="006E2A36" w:rsidRDefault="006E2A36">
                          <w:pPr>
                            <w:pStyle w:val="RCWSLText"/>
                            <w:jc w:val="right"/>
                          </w:pPr>
                          <w:r>
                            <w:t>8</w:t>
                          </w:r>
                        </w:p>
                        <w:p w:rsidR="006E2A36" w:rsidRDefault="006E2A36">
                          <w:pPr>
                            <w:pStyle w:val="RCWSLText"/>
                            <w:jc w:val="right"/>
                          </w:pPr>
                          <w:r>
                            <w:t>9</w:t>
                          </w:r>
                        </w:p>
                        <w:p w:rsidR="006E2A36" w:rsidRDefault="006E2A36">
                          <w:pPr>
                            <w:pStyle w:val="RCWSLText"/>
                            <w:jc w:val="right"/>
                          </w:pPr>
                          <w:r>
                            <w:t>10</w:t>
                          </w:r>
                        </w:p>
                        <w:p w:rsidR="006E2A36" w:rsidRDefault="006E2A36">
                          <w:pPr>
                            <w:pStyle w:val="RCWSLText"/>
                            <w:jc w:val="right"/>
                          </w:pPr>
                          <w:r>
                            <w:t>11</w:t>
                          </w:r>
                        </w:p>
                        <w:p w:rsidR="006E2A36" w:rsidRDefault="006E2A36">
                          <w:pPr>
                            <w:pStyle w:val="RCWSLText"/>
                            <w:jc w:val="right"/>
                          </w:pPr>
                          <w:r>
                            <w:t>12</w:t>
                          </w:r>
                        </w:p>
                        <w:p w:rsidR="006E2A36" w:rsidRDefault="006E2A36">
                          <w:pPr>
                            <w:pStyle w:val="RCWSLText"/>
                            <w:jc w:val="right"/>
                          </w:pPr>
                          <w:r>
                            <w:t>13</w:t>
                          </w:r>
                        </w:p>
                        <w:p w:rsidR="006E2A36" w:rsidRDefault="006E2A36">
                          <w:pPr>
                            <w:pStyle w:val="RCWSLText"/>
                            <w:jc w:val="right"/>
                          </w:pPr>
                          <w:r>
                            <w:t>14</w:t>
                          </w:r>
                        </w:p>
                        <w:p w:rsidR="006E2A36" w:rsidRDefault="006E2A36">
                          <w:pPr>
                            <w:pStyle w:val="RCWSLText"/>
                            <w:jc w:val="right"/>
                          </w:pPr>
                          <w:r>
                            <w:t>15</w:t>
                          </w:r>
                        </w:p>
                        <w:p w:rsidR="006E2A36" w:rsidRDefault="006E2A36">
                          <w:pPr>
                            <w:pStyle w:val="RCWSLText"/>
                            <w:jc w:val="right"/>
                          </w:pPr>
                          <w:r>
                            <w:t>16</w:t>
                          </w:r>
                        </w:p>
                        <w:p w:rsidR="006E2A36" w:rsidRDefault="006E2A36">
                          <w:pPr>
                            <w:pStyle w:val="RCWSLText"/>
                            <w:jc w:val="right"/>
                          </w:pPr>
                          <w:r>
                            <w:t>17</w:t>
                          </w:r>
                        </w:p>
                        <w:p w:rsidR="006E2A36" w:rsidRDefault="006E2A36">
                          <w:pPr>
                            <w:pStyle w:val="RCWSLText"/>
                            <w:jc w:val="right"/>
                          </w:pPr>
                          <w:r>
                            <w:t>18</w:t>
                          </w:r>
                        </w:p>
                        <w:p w:rsidR="006E2A36" w:rsidRDefault="006E2A36">
                          <w:pPr>
                            <w:pStyle w:val="RCWSLText"/>
                            <w:jc w:val="right"/>
                          </w:pPr>
                          <w:r>
                            <w:t>19</w:t>
                          </w:r>
                        </w:p>
                        <w:p w:rsidR="006E2A36" w:rsidRDefault="006E2A36">
                          <w:pPr>
                            <w:pStyle w:val="RCWSLText"/>
                            <w:jc w:val="right"/>
                          </w:pPr>
                          <w:r>
                            <w:t>20</w:t>
                          </w:r>
                        </w:p>
                        <w:p w:rsidR="006E2A36" w:rsidRDefault="006E2A36">
                          <w:pPr>
                            <w:pStyle w:val="RCWSLText"/>
                            <w:jc w:val="right"/>
                          </w:pPr>
                          <w:r>
                            <w:t>21</w:t>
                          </w:r>
                        </w:p>
                        <w:p w:rsidR="006E2A36" w:rsidRDefault="006E2A36">
                          <w:pPr>
                            <w:pStyle w:val="RCWSLText"/>
                            <w:jc w:val="right"/>
                          </w:pPr>
                          <w:r>
                            <w:t>22</w:t>
                          </w:r>
                        </w:p>
                        <w:p w:rsidR="006E2A36" w:rsidRDefault="006E2A36">
                          <w:pPr>
                            <w:pStyle w:val="RCWSLText"/>
                            <w:jc w:val="right"/>
                          </w:pPr>
                          <w:r>
                            <w:t>23</w:t>
                          </w:r>
                        </w:p>
                        <w:p w:rsidR="006E2A36" w:rsidRDefault="006E2A36">
                          <w:pPr>
                            <w:pStyle w:val="RCWSLText"/>
                            <w:jc w:val="right"/>
                          </w:pPr>
                          <w:r>
                            <w:t>24</w:t>
                          </w:r>
                        </w:p>
                        <w:p w:rsidR="006E2A36" w:rsidRDefault="006E2A36">
                          <w:pPr>
                            <w:pStyle w:val="RCWSLText"/>
                            <w:jc w:val="right"/>
                          </w:pPr>
                          <w:r>
                            <w:t>25</w:t>
                          </w:r>
                        </w:p>
                        <w:p w:rsidR="006E2A36" w:rsidRDefault="006E2A36">
                          <w:pPr>
                            <w:pStyle w:val="RCWSLText"/>
                            <w:jc w:val="right"/>
                          </w:pPr>
                          <w:r>
                            <w:t>26</w:t>
                          </w:r>
                        </w:p>
                        <w:p w:rsidR="006E2A36" w:rsidRDefault="006E2A36">
                          <w:pPr>
                            <w:pStyle w:val="RCWSLText"/>
                            <w:jc w:val="right"/>
                          </w:pPr>
                          <w:r>
                            <w:t>27</w:t>
                          </w:r>
                        </w:p>
                        <w:p w:rsidR="006E2A36" w:rsidRDefault="006E2A36">
                          <w:pPr>
                            <w:pStyle w:val="RCWSLText"/>
                            <w:jc w:val="right"/>
                          </w:pPr>
                          <w:r>
                            <w:t>28</w:t>
                          </w:r>
                        </w:p>
                        <w:p w:rsidR="006E2A36" w:rsidRDefault="006E2A36">
                          <w:pPr>
                            <w:pStyle w:val="RCWSLText"/>
                            <w:jc w:val="right"/>
                          </w:pPr>
                          <w:r>
                            <w:t>29</w:t>
                          </w:r>
                        </w:p>
                        <w:p w:rsidR="006E2A36" w:rsidRDefault="006E2A36">
                          <w:pPr>
                            <w:pStyle w:val="RCWSLText"/>
                            <w:jc w:val="right"/>
                          </w:pPr>
                          <w:r>
                            <w:t>30</w:t>
                          </w:r>
                        </w:p>
                        <w:p w:rsidR="006E2A36" w:rsidRDefault="006E2A36">
                          <w:pPr>
                            <w:pStyle w:val="RCWSLText"/>
                            <w:jc w:val="right"/>
                          </w:pPr>
                          <w:r>
                            <w:t>31</w:t>
                          </w:r>
                        </w:p>
                        <w:p w:rsidR="006E2A36" w:rsidRDefault="006E2A36">
                          <w:pPr>
                            <w:pStyle w:val="RCWSLText"/>
                            <w:jc w:val="right"/>
                          </w:pPr>
                          <w:r>
                            <w:t>32</w:t>
                          </w:r>
                        </w:p>
                        <w:p w:rsidR="006E2A36" w:rsidRDefault="006E2A36">
                          <w:pPr>
                            <w:pStyle w:val="RCWSLText"/>
                            <w:jc w:val="right"/>
                          </w:pPr>
                          <w:r>
                            <w:t>33</w:t>
                          </w:r>
                        </w:p>
                        <w:p w:rsidR="006E2A36" w:rsidRDefault="006E2A36">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90F49" w:rsidRDefault="00090F49">
                    <w:pPr>
                      <w:pStyle w:val="RCWSLText"/>
                      <w:jc w:val="right"/>
                    </w:pPr>
                    <w:r>
                      <w:t>1</w:t>
                    </w:r>
                  </w:p>
                  <w:p w:rsidR="00090F49" w:rsidRDefault="00090F49">
                    <w:pPr>
                      <w:pStyle w:val="RCWSLText"/>
                      <w:jc w:val="right"/>
                    </w:pPr>
                    <w:r>
                      <w:t>2</w:t>
                    </w:r>
                  </w:p>
                  <w:p w:rsidR="00090F49" w:rsidRDefault="00090F49">
                    <w:pPr>
                      <w:pStyle w:val="RCWSLText"/>
                      <w:jc w:val="right"/>
                    </w:pPr>
                    <w:r>
                      <w:t>3</w:t>
                    </w:r>
                  </w:p>
                  <w:p w:rsidR="00090F49" w:rsidRDefault="00090F49">
                    <w:pPr>
                      <w:pStyle w:val="RCWSLText"/>
                      <w:jc w:val="right"/>
                    </w:pPr>
                    <w:r>
                      <w:t>4</w:t>
                    </w:r>
                  </w:p>
                  <w:p w:rsidR="00090F49" w:rsidRDefault="00090F49">
                    <w:pPr>
                      <w:pStyle w:val="RCWSLText"/>
                      <w:jc w:val="right"/>
                    </w:pPr>
                    <w:r>
                      <w:t>5</w:t>
                    </w:r>
                  </w:p>
                  <w:p w:rsidR="00090F49" w:rsidRDefault="00090F49">
                    <w:pPr>
                      <w:pStyle w:val="RCWSLText"/>
                      <w:jc w:val="right"/>
                    </w:pPr>
                    <w:r>
                      <w:t>6</w:t>
                    </w:r>
                  </w:p>
                  <w:p w:rsidR="00090F49" w:rsidRDefault="00090F49">
                    <w:pPr>
                      <w:pStyle w:val="RCWSLText"/>
                      <w:jc w:val="right"/>
                    </w:pPr>
                    <w:r>
                      <w:t>7</w:t>
                    </w:r>
                  </w:p>
                  <w:p w:rsidR="00090F49" w:rsidRDefault="00090F49">
                    <w:pPr>
                      <w:pStyle w:val="RCWSLText"/>
                      <w:jc w:val="right"/>
                    </w:pPr>
                    <w:r>
                      <w:t>8</w:t>
                    </w:r>
                  </w:p>
                  <w:p w:rsidR="00090F49" w:rsidRDefault="00090F49">
                    <w:pPr>
                      <w:pStyle w:val="RCWSLText"/>
                      <w:jc w:val="right"/>
                    </w:pPr>
                    <w:r>
                      <w:t>9</w:t>
                    </w:r>
                  </w:p>
                  <w:p w:rsidR="00090F49" w:rsidRDefault="00090F49">
                    <w:pPr>
                      <w:pStyle w:val="RCWSLText"/>
                      <w:jc w:val="right"/>
                    </w:pPr>
                    <w:r>
                      <w:t>10</w:t>
                    </w:r>
                  </w:p>
                  <w:p w:rsidR="00090F49" w:rsidRDefault="00090F49">
                    <w:pPr>
                      <w:pStyle w:val="RCWSLText"/>
                      <w:jc w:val="right"/>
                    </w:pPr>
                    <w:r>
                      <w:t>11</w:t>
                    </w:r>
                  </w:p>
                  <w:p w:rsidR="00090F49" w:rsidRDefault="00090F49">
                    <w:pPr>
                      <w:pStyle w:val="RCWSLText"/>
                      <w:jc w:val="right"/>
                    </w:pPr>
                    <w:r>
                      <w:t>12</w:t>
                    </w:r>
                  </w:p>
                  <w:p w:rsidR="00090F49" w:rsidRDefault="00090F49">
                    <w:pPr>
                      <w:pStyle w:val="RCWSLText"/>
                      <w:jc w:val="right"/>
                    </w:pPr>
                    <w:r>
                      <w:t>13</w:t>
                    </w:r>
                  </w:p>
                  <w:p w:rsidR="00090F49" w:rsidRDefault="00090F49">
                    <w:pPr>
                      <w:pStyle w:val="RCWSLText"/>
                      <w:jc w:val="right"/>
                    </w:pPr>
                    <w:r>
                      <w:t>14</w:t>
                    </w:r>
                  </w:p>
                  <w:p w:rsidR="00090F49" w:rsidRDefault="00090F49">
                    <w:pPr>
                      <w:pStyle w:val="RCWSLText"/>
                      <w:jc w:val="right"/>
                    </w:pPr>
                    <w:r>
                      <w:t>15</w:t>
                    </w:r>
                  </w:p>
                  <w:p w:rsidR="00090F49" w:rsidRDefault="00090F49">
                    <w:pPr>
                      <w:pStyle w:val="RCWSLText"/>
                      <w:jc w:val="right"/>
                    </w:pPr>
                    <w:r>
                      <w:t>16</w:t>
                    </w:r>
                  </w:p>
                  <w:p w:rsidR="00090F49" w:rsidRDefault="00090F49">
                    <w:pPr>
                      <w:pStyle w:val="RCWSLText"/>
                      <w:jc w:val="right"/>
                    </w:pPr>
                    <w:r>
                      <w:t>17</w:t>
                    </w:r>
                  </w:p>
                  <w:p w:rsidR="00090F49" w:rsidRDefault="00090F49">
                    <w:pPr>
                      <w:pStyle w:val="RCWSLText"/>
                      <w:jc w:val="right"/>
                    </w:pPr>
                    <w:r>
                      <w:t>18</w:t>
                    </w:r>
                  </w:p>
                  <w:p w:rsidR="00090F49" w:rsidRDefault="00090F49">
                    <w:pPr>
                      <w:pStyle w:val="RCWSLText"/>
                      <w:jc w:val="right"/>
                    </w:pPr>
                    <w:r>
                      <w:t>19</w:t>
                    </w:r>
                  </w:p>
                  <w:p w:rsidR="00090F49" w:rsidRDefault="00090F49">
                    <w:pPr>
                      <w:pStyle w:val="RCWSLText"/>
                      <w:jc w:val="right"/>
                    </w:pPr>
                    <w:r>
                      <w:t>20</w:t>
                    </w:r>
                  </w:p>
                  <w:p w:rsidR="00090F49" w:rsidRDefault="00090F49">
                    <w:pPr>
                      <w:pStyle w:val="RCWSLText"/>
                      <w:jc w:val="right"/>
                    </w:pPr>
                    <w:r>
                      <w:t>21</w:t>
                    </w:r>
                  </w:p>
                  <w:p w:rsidR="00090F49" w:rsidRDefault="00090F49">
                    <w:pPr>
                      <w:pStyle w:val="RCWSLText"/>
                      <w:jc w:val="right"/>
                    </w:pPr>
                    <w:r>
                      <w:t>22</w:t>
                    </w:r>
                  </w:p>
                  <w:p w:rsidR="00090F49" w:rsidRDefault="00090F49">
                    <w:pPr>
                      <w:pStyle w:val="RCWSLText"/>
                      <w:jc w:val="right"/>
                    </w:pPr>
                    <w:r>
                      <w:t>23</w:t>
                    </w:r>
                  </w:p>
                  <w:p w:rsidR="00090F49" w:rsidRDefault="00090F49">
                    <w:pPr>
                      <w:pStyle w:val="RCWSLText"/>
                      <w:jc w:val="right"/>
                    </w:pPr>
                    <w:r>
                      <w:t>24</w:t>
                    </w:r>
                  </w:p>
                  <w:p w:rsidR="00090F49" w:rsidRDefault="00090F49">
                    <w:pPr>
                      <w:pStyle w:val="RCWSLText"/>
                      <w:jc w:val="right"/>
                    </w:pPr>
                    <w:r>
                      <w:t>25</w:t>
                    </w:r>
                  </w:p>
                  <w:p w:rsidR="00090F49" w:rsidRDefault="00090F49">
                    <w:pPr>
                      <w:pStyle w:val="RCWSLText"/>
                      <w:jc w:val="right"/>
                    </w:pPr>
                    <w:r>
                      <w:t>26</w:t>
                    </w:r>
                  </w:p>
                  <w:p w:rsidR="00090F49" w:rsidRDefault="00090F49">
                    <w:pPr>
                      <w:pStyle w:val="RCWSLText"/>
                      <w:jc w:val="right"/>
                    </w:pPr>
                    <w:r>
                      <w:t>27</w:t>
                    </w:r>
                  </w:p>
                  <w:p w:rsidR="00090F49" w:rsidRDefault="00090F49">
                    <w:pPr>
                      <w:pStyle w:val="RCWSLText"/>
                      <w:jc w:val="right"/>
                    </w:pPr>
                    <w:r>
                      <w:t>28</w:t>
                    </w:r>
                  </w:p>
                  <w:p w:rsidR="00090F49" w:rsidRDefault="00090F49">
                    <w:pPr>
                      <w:pStyle w:val="RCWSLText"/>
                      <w:jc w:val="right"/>
                    </w:pPr>
                    <w:r>
                      <w:t>29</w:t>
                    </w:r>
                  </w:p>
                  <w:p w:rsidR="00090F49" w:rsidRDefault="00090F49">
                    <w:pPr>
                      <w:pStyle w:val="RCWSLText"/>
                      <w:jc w:val="right"/>
                    </w:pPr>
                    <w:r>
                      <w:t>30</w:t>
                    </w:r>
                  </w:p>
                  <w:p w:rsidR="00090F49" w:rsidRDefault="00090F49">
                    <w:pPr>
                      <w:pStyle w:val="RCWSLText"/>
                      <w:jc w:val="right"/>
                    </w:pPr>
                    <w:r>
                      <w:t>31</w:t>
                    </w:r>
                  </w:p>
                  <w:p w:rsidR="00090F49" w:rsidRDefault="00090F49">
                    <w:pPr>
                      <w:pStyle w:val="RCWSLText"/>
                      <w:jc w:val="right"/>
                    </w:pPr>
                    <w:r>
                      <w:t>32</w:t>
                    </w:r>
                  </w:p>
                  <w:p w:rsidR="00090F49" w:rsidRDefault="00090F49">
                    <w:pPr>
                      <w:pStyle w:val="RCWSLText"/>
                      <w:jc w:val="right"/>
                    </w:pPr>
                    <w:r>
                      <w:t>33</w:t>
                    </w:r>
                  </w:p>
                  <w:p w:rsidR="00090F49" w:rsidRDefault="00090F49">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6" w:rsidRDefault="006E2A36">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A36" w:rsidRDefault="006E2A36" w:rsidP="00605C39">
                          <w:pPr>
                            <w:pStyle w:val="RCWSLText"/>
                            <w:spacing w:before="2888"/>
                            <w:jc w:val="right"/>
                          </w:pPr>
                          <w:r>
                            <w:t>1</w:t>
                          </w:r>
                        </w:p>
                        <w:p w:rsidR="006E2A36" w:rsidRDefault="006E2A36">
                          <w:pPr>
                            <w:pStyle w:val="RCWSLText"/>
                            <w:jc w:val="right"/>
                          </w:pPr>
                          <w:r>
                            <w:t>2</w:t>
                          </w:r>
                        </w:p>
                        <w:p w:rsidR="006E2A36" w:rsidRDefault="006E2A36">
                          <w:pPr>
                            <w:pStyle w:val="RCWSLText"/>
                            <w:jc w:val="right"/>
                          </w:pPr>
                          <w:r>
                            <w:t>3</w:t>
                          </w:r>
                        </w:p>
                        <w:p w:rsidR="006E2A36" w:rsidRDefault="006E2A36">
                          <w:pPr>
                            <w:pStyle w:val="RCWSLText"/>
                            <w:jc w:val="right"/>
                          </w:pPr>
                          <w:r>
                            <w:t>4</w:t>
                          </w:r>
                        </w:p>
                        <w:p w:rsidR="006E2A36" w:rsidRDefault="006E2A36">
                          <w:pPr>
                            <w:pStyle w:val="RCWSLText"/>
                            <w:jc w:val="right"/>
                          </w:pPr>
                          <w:r>
                            <w:t>5</w:t>
                          </w:r>
                        </w:p>
                        <w:p w:rsidR="006E2A36" w:rsidRDefault="006E2A36">
                          <w:pPr>
                            <w:pStyle w:val="RCWSLText"/>
                            <w:jc w:val="right"/>
                          </w:pPr>
                          <w:r>
                            <w:t>6</w:t>
                          </w:r>
                        </w:p>
                        <w:p w:rsidR="006E2A36" w:rsidRDefault="006E2A36">
                          <w:pPr>
                            <w:pStyle w:val="RCWSLText"/>
                            <w:jc w:val="right"/>
                          </w:pPr>
                          <w:r>
                            <w:t>7</w:t>
                          </w:r>
                        </w:p>
                        <w:p w:rsidR="006E2A36" w:rsidRDefault="006E2A36">
                          <w:pPr>
                            <w:pStyle w:val="RCWSLText"/>
                            <w:jc w:val="right"/>
                          </w:pPr>
                          <w:r>
                            <w:t>8</w:t>
                          </w:r>
                        </w:p>
                        <w:p w:rsidR="006E2A36" w:rsidRDefault="006E2A36">
                          <w:pPr>
                            <w:pStyle w:val="RCWSLText"/>
                            <w:jc w:val="right"/>
                          </w:pPr>
                          <w:r>
                            <w:t>9</w:t>
                          </w:r>
                        </w:p>
                        <w:p w:rsidR="006E2A36" w:rsidRDefault="006E2A36">
                          <w:pPr>
                            <w:pStyle w:val="RCWSLText"/>
                            <w:jc w:val="right"/>
                          </w:pPr>
                          <w:r>
                            <w:t>10</w:t>
                          </w:r>
                        </w:p>
                        <w:p w:rsidR="006E2A36" w:rsidRDefault="006E2A36">
                          <w:pPr>
                            <w:pStyle w:val="RCWSLText"/>
                            <w:jc w:val="right"/>
                          </w:pPr>
                          <w:r>
                            <w:t>11</w:t>
                          </w:r>
                        </w:p>
                        <w:p w:rsidR="006E2A36" w:rsidRDefault="006E2A36">
                          <w:pPr>
                            <w:pStyle w:val="RCWSLText"/>
                            <w:jc w:val="right"/>
                          </w:pPr>
                          <w:r>
                            <w:t>12</w:t>
                          </w:r>
                        </w:p>
                        <w:p w:rsidR="006E2A36" w:rsidRDefault="006E2A36">
                          <w:pPr>
                            <w:pStyle w:val="RCWSLText"/>
                            <w:jc w:val="right"/>
                          </w:pPr>
                          <w:r>
                            <w:t>13</w:t>
                          </w:r>
                        </w:p>
                        <w:p w:rsidR="006E2A36" w:rsidRDefault="006E2A36">
                          <w:pPr>
                            <w:pStyle w:val="RCWSLText"/>
                            <w:jc w:val="right"/>
                          </w:pPr>
                          <w:r>
                            <w:t>14</w:t>
                          </w:r>
                        </w:p>
                        <w:p w:rsidR="006E2A36" w:rsidRDefault="006E2A36">
                          <w:pPr>
                            <w:pStyle w:val="RCWSLText"/>
                            <w:jc w:val="right"/>
                          </w:pPr>
                          <w:r>
                            <w:t>15</w:t>
                          </w:r>
                        </w:p>
                        <w:p w:rsidR="006E2A36" w:rsidRDefault="006E2A36">
                          <w:pPr>
                            <w:pStyle w:val="RCWSLText"/>
                            <w:jc w:val="right"/>
                          </w:pPr>
                          <w:r>
                            <w:t>16</w:t>
                          </w:r>
                        </w:p>
                        <w:p w:rsidR="006E2A36" w:rsidRDefault="006E2A36">
                          <w:pPr>
                            <w:pStyle w:val="RCWSLText"/>
                            <w:jc w:val="right"/>
                          </w:pPr>
                          <w:r>
                            <w:t>17</w:t>
                          </w:r>
                        </w:p>
                        <w:p w:rsidR="006E2A36" w:rsidRDefault="006E2A36">
                          <w:pPr>
                            <w:pStyle w:val="RCWSLText"/>
                            <w:jc w:val="right"/>
                          </w:pPr>
                          <w:r>
                            <w:t>18</w:t>
                          </w:r>
                        </w:p>
                        <w:p w:rsidR="006E2A36" w:rsidRDefault="006E2A36">
                          <w:pPr>
                            <w:pStyle w:val="RCWSLText"/>
                            <w:jc w:val="right"/>
                          </w:pPr>
                          <w:r>
                            <w:t>19</w:t>
                          </w:r>
                        </w:p>
                        <w:p w:rsidR="006E2A36" w:rsidRDefault="006E2A36">
                          <w:pPr>
                            <w:pStyle w:val="RCWSLText"/>
                            <w:jc w:val="right"/>
                          </w:pPr>
                          <w:r>
                            <w:t>20</w:t>
                          </w:r>
                        </w:p>
                        <w:p w:rsidR="006E2A36" w:rsidRDefault="006E2A36">
                          <w:pPr>
                            <w:pStyle w:val="RCWSLText"/>
                            <w:jc w:val="right"/>
                          </w:pPr>
                          <w:r>
                            <w:t>21</w:t>
                          </w:r>
                        </w:p>
                        <w:p w:rsidR="006E2A36" w:rsidRDefault="006E2A36">
                          <w:pPr>
                            <w:pStyle w:val="RCWSLText"/>
                            <w:jc w:val="right"/>
                          </w:pPr>
                          <w:r>
                            <w:t>22</w:t>
                          </w:r>
                        </w:p>
                        <w:p w:rsidR="006E2A36" w:rsidRDefault="006E2A36">
                          <w:pPr>
                            <w:pStyle w:val="RCWSLText"/>
                            <w:jc w:val="right"/>
                          </w:pPr>
                          <w:r>
                            <w:t>23</w:t>
                          </w:r>
                        </w:p>
                        <w:p w:rsidR="006E2A36" w:rsidRDefault="006E2A36">
                          <w:pPr>
                            <w:pStyle w:val="RCWSLText"/>
                            <w:jc w:val="right"/>
                          </w:pPr>
                          <w:r>
                            <w:t>24</w:t>
                          </w:r>
                        </w:p>
                        <w:p w:rsidR="006E2A36" w:rsidRDefault="006E2A36" w:rsidP="00060D21">
                          <w:pPr>
                            <w:pStyle w:val="RCWSLText"/>
                            <w:jc w:val="right"/>
                          </w:pPr>
                          <w:r>
                            <w:t>25</w:t>
                          </w:r>
                        </w:p>
                        <w:p w:rsidR="006E2A36" w:rsidRDefault="006E2A36" w:rsidP="00060D21">
                          <w:pPr>
                            <w:pStyle w:val="RCWSLText"/>
                            <w:jc w:val="right"/>
                          </w:pPr>
                          <w:r>
                            <w:t>26</w:t>
                          </w:r>
                        </w:p>
                        <w:p w:rsidR="006E2A36" w:rsidRDefault="006E2A36"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90F49" w:rsidRDefault="00090F49" w:rsidP="00605C39">
                    <w:pPr>
                      <w:pStyle w:val="RCWSLText"/>
                      <w:spacing w:before="2888"/>
                      <w:jc w:val="right"/>
                    </w:pPr>
                    <w:r>
                      <w:t>1</w:t>
                    </w:r>
                  </w:p>
                  <w:p w:rsidR="00090F49" w:rsidRDefault="00090F49">
                    <w:pPr>
                      <w:pStyle w:val="RCWSLText"/>
                      <w:jc w:val="right"/>
                    </w:pPr>
                    <w:r>
                      <w:t>2</w:t>
                    </w:r>
                  </w:p>
                  <w:p w:rsidR="00090F49" w:rsidRDefault="00090F49">
                    <w:pPr>
                      <w:pStyle w:val="RCWSLText"/>
                      <w:jc w:val="right"/>
                    </w:pPr>
                    <w:r>
                      <w:t>3</w:t>
                    </w:r>
                  </w:p>
                  <w:p w:rsidR="00090F49" w:rsidRDefault="00090F49">
                    <w:pPr>
                      <w:pStyle w:val="RCWSLText"/>
                      <w:jc w:val="right"/>
                    </w:pPr>
                    <w:r>
                      <w:t>4</w:t>
                    </w:r>
                  </w:p>
                  <w:p w:rsidR="00090F49" w:rsidRDefault="00090F49">
                    <w:pPr>
                      <w:pStyle w:val="RCWSLText"/>
                      <w:jc w:val="right"/>
                    </w:pPr>
                    <w:r>
                      <w:t>5</w:t>
                    </w:r>
                  </w:p>
                  <w:p w:rsidR="00090F49" w:rsidRDefault="00090F49">
                    <w:pPr>
                      <w:pStyle w:val="RCWSLText"/>
                      <w:jc w:val="right"/>
                    </w:pPr>
                    <w:r>
                      <w:t>6</w:t>
                    </w:r>
                  </w:p>
                  <w:p w:rsidR="00090F49" w:rsidRDefault="00090F49">
                    <w:pPr>
                      <w:pStyle w:val="RCWSLText"/>
                      <w:jc w:val="right"/>
                    </w:pPr>
                    <w:r>
                      <w:t>7</w:t>
                    </w:r>
                  </w:p>
                  <w:p w:rsidR="00090F49" w:rsidRDefault="00090F49">
                    <w:pPr>
                      <w:pStyle w:val="RCWSLText"/>
                      <w:jc w:val="right"/>
                    </w:pPr>
                    <w:r>
                      <w:t>8</w:t>
                    </w:r>
                  </w:p>
                  <w:p w:rsidR="00090F49" w:rsidRDefault="00090F49">
                    <w:pPr>
                      <w:pStyle w:val="RCWSLText"/>
                      <w:jc w:val="right"/>
                    </w:pPr>
                    <w:r>
                      <w:t>9</w:t>
                    </w:r>
                  </w:p>
                  <w:p w:rsidR="00090F49" w:rsidRDefault="00090F49">
                    <w:pPr>
                      <w:pStyle w:val="RCWSLText"/>
                      <w:jc w:val="right"/>
                    </w:pPr>
                    <w:r>
                      <w:t>10</w:t>
                    </w:r>
                  </w:p>
                  <w:p w:rsidR="00090F49" w:rsidRDefault="00090F49">
                    <w:pPr>
                      <w:pStyle w:val="RCWSLText"/>
                      <w:jc w:val="right"/>
                    </w:pPr>
                    <w:r>
                      <w:t>11</w:t>
                    </w:r>
                  </w:p>
                  <w:p w:rsidR="00090F49" w:rsidRDefault="00090F49">
                    <w:pPr>
                      <w:pStyle w:val="RCWSLText"/>
                      <w:jc w:val="right"/>
                    </w:pPr>
                    <w:r>
                      <w:t>12</w:t>
                    </w:r>
                  </w:p>
                  <w:p w:rsidR="00090F49" w:rsidRDefault="00090F49">
                    <w:pPr>
                      <w:pStyle w:val="RCWSLText"/>
                      <w:jc w:val="right"/>
                    </w:pPr>
                    <w:r>
                      <w:t>13</w:t>
                    </w:r>
                  </w:p>
                  <w:p w:rsidR="00090F49" w:rsidRDefault="00090F49">
                    <w:pPr>
                      <w:pStyle w:val="RCWSLText"/>
                      <w:jc w:val="right"/>
                    </w:pPr>
                    <w:r>
                      <w:t>14</w:t>
                    </w:r>
                  </w:p>
                  <w:p w:rsidR="00090F49" w:rsidRDefault="00090F49">
                    <w:pPr>
                      <w:pStyle w:val="RCWSLText"/>
                      <w:jc w:val="right"/>
                    </w:pPr>
                    <w:r>
                      <w:t>15</w:t>
                    </w:r>
                  </w:p>
                  <w:p w:rsidR="00090F49" w:rsidRDefault="00090F49">
                    <w:pPr>
                      <w:pStyle w:val="RCWSLText"/>
                      <w:jc w:val="right"/>
                    </w:pPr>
                    <w:r>
                      <w:t>16</w:t>
                    </w:r>
                  </w:p>
                  <w:p w:rsidR="00090F49" w:rsidRDefault="00090F49">
                    <w:pPr>
                      <w:pStyle w:val="RCWSLText"/>
                      <w:jc w:val="right"/>
                    </w:pPr>
                    <w:r>
                      <w:t>17</w:t>
                    </w:r>
                  </w:p>
                  <w:p w:rsidR="00090F49" w:rsidRDefault="00090F49">
                    <w:pPr>
                      <w:pStyle w:val="RCWSLText"/>
                      <w:jc w:val="right"/>
                    </w:pPr>
                    <w:r>
                      <w:t>18</w:t>
                    </w:r>
                  </w:p>
                  <w:p w:rsidR="00090F49" w:rsidRDefault="00090F49">
                    <w:pPr>
                      <w:pStyle w:val="RCWSLText"/>
                      <w:jc w:val="right"/>
                    </w:pPr>
                    <w:r>
                      <w:t>19</w:t>
                    </w:r>
                  </w:p>
                  <w:p w:rsidR="00090F49" w:rsidRDefault="00090F49">
                    <w:pPr>
                      <w:pStyle w:val="RCWSLText"/>
                      <w:jc w:val="right"/>
                    </w:pPr>
                    <w:r>
                      <w:t>20</w:t>
                    </w:r>
                  </w:p>
                  <w:p w:rsidR="00090F49" w:rsidRDefault="00090F49">
                    <w:pPr>
                      <w:pStyle w:val="RCWSLText"/>
                      <w:jc w:val="right"/>
                    </w:pPr>
                    <w:r>
                      <w:t>21</w:t>
                    </w:r>
                  </w:p>
                  <w:p w:rsidR="00090F49" w:rsidRDefault="00090F49">
                    <w:pPr>
                      <w:pStyle w:val="RCWSLText"/>
                      <w:jc w:val="right"/>
                    </w:pPr>
                    <w:r>
                      <w:t>22</w:t>
                    </w:r>
                  </w:p>
                  <w:p w:rsidR="00090F49" w:rsidRDefault="00090F49">
                    <w:pPr>
                      <w:pStyle w:val="RCWSLText"/>
                      <w:jc w:val="right"/>
                    </w:pPr>
                    <w:r>
                      <w:t>23</w:t>
                    </w:r>
                  </w:p>
                  <w:p w:rsidR="00090F49" w:rsidRDefault="00090F49">
                    <w:pPr>
                      <w:pStyle w:val="RCWSLText"/>
                      <w:jc w:val="right"/>
                    </w:pPr>
                    <w:r>
                      <w:t>24</w:t>
                    </w:r>
                  </w:p>
                  <w:p w:rsidR="00090F49" w:rsidRDefault="00090F49" w:rsidP="00060D21">
                    <w:pPr>
                      <w:pStyle w:val="RCWSLText"/>
                      <w:jc w:val="right"/>
                    </w:pPr>
                    <w:r>
                      <w:t>25</w:t>
                    </w:r>
                  </w:p>
                  <w:p w:rsidR="00090F49" w:rsidRDefault="00090F49" w:rsidP="00060D21">
                    <w:pPr>
                      <w:pStyle w:val="RCWSLText"/>
                      <w:jc w:val="right"/>
                    </w:pPr>
                    <w:r>
                      <w:t>26</w:t>
                    </w:r>
                  </w:p>
                  <w:p w:rsidR="00090F49" w:rsidRDefault="00090F49"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0F49"/>
    <w:rsid w:val="00096165"/>
    <w:rsid w:val="000C6C82"/>
    <w:rsid w:val="000D6E65"/>
    <w:rsid w:val="000E603A"/>
    <w:rsid w:val="00102468"/>
    <w:rsid w:val="00106544"/>
    <w:rsid w:val="00146AAF"/>
    <w:rsid w:val="001A775A"/>
    <w:rsid w:val="001B0F50"/>
    <w:rsid w:val="001B4E53"/>
    <w:rsid w:val="001C1B27"/>
    <w:rsid w:val="001E6675"/>
    <w:rsid w:val="00217E8A"/>
    <w:rsid w:val="00235274"/>
    <w:rsid w:val="00265296"/>
    <w:rsid w:val="00266C15"/>
    <w:rsid w:val="00281CBD"/>
    <w:rsid w:val="002D3550"/>
    <w:rsid w:val="00316CD9"/>
    <w:rsid w:val="003E2FC6"/>
    <w:rsid w:val="00492DDC"/>
    <w:rsid w:val="004C6615"/>
    <w:rsid w:val="004F2621"/>
    <w:rsid w:val="00523C5A"/>
    <w:rsid w:val="00545661"/>
    <w:rsid w:val="005E69C3"/>
    <w:rsid w:val="00605C39"/>
    <w:rsid w:val="006841E6"/>
    <w:rsid w:val="006E2A36"/>
    <w:rsid w:val="006F7027"/>
    <w:rsid w:val="007049E4"/>
    <w:rsid w:val="0072335D"/>
    <w:rsid w:val="0072541D"/>
    <w:rsid w:val="00757317"/>
    <w:rsid w:val="007769AF"/>
    <w:rsid w:val="007D1589"/>
    <w:rsid w:val="007D35D4"/>
    <w:rsid w:val="0083749C"/>
    <w:rsid w:val="008443FE"/>
    <w:rsid w:val="00846034"/>
    <w:rsid w:val="008C7E6E"/>
    <w:rsid w:val="008F25EC"/>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C0B62"/>
    <w:rsid w:val="00AD5A4A"/>
    <w:rsid w:val="00B16672"/>
    <w:rsid w:val="00CF3AB2"/>
    <w:rsid w:val="00EE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2127-S.E</BillDocName>
  <AmendType>AMH</AmendType>
  <SponsorAcronym>REYK</SponsorAcronym>
  <DrafterAcronym>ZUGE</DrafterAcronym>
  <DraftNumber>174</DraftNumber>
  <ReferenceNumber>ESHB 2127</ReferenceNumber>
  <Floor>H AMD TO H AMD (H-4741.2/12)</Floor>
  <AmendmentNumber> 1408</AmendmentNumber>
  <Sponsors>By Representative Reykdal</Sponsors>
  <FloorAction>ADOPTED 04/05/2012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46</TotalTime>
  <Pages>3</Pages>
  <Words>549</Words>
  <Characters>2965</Characters>
  <Application>Microsoft Office Word</Application>
  <DocSecurity>8</DocSecurity>
  <Lines>80</Lines>
  <Paragraphs>17</Paragraphs>
  <ScaleCrop>false</ScaleCrop>
  <HeadingPairs>
    <vt:vector size="2" baseType="variant">
      <vt:variant>
        <vt:lpstr>Title</vt:lpstr>
      </vt:variant>
      <vt:variant>
        <vt:i4>1</vt:i4>
      </vt:variant>
    </vt:vector>
  </HeadingPairs>
  <TitlesOfParts>
    <vt:vector size="1" baseType="lpstr">
      <vt:lpstr>2127-S.E AMH .... ZUGE 174</vt:lpstr>
    </vt:vector>
  </TitlesOfParts>
  <Company>Washington State Legislature</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2127-S.E AMH REYK ZUGE 174</dc:title>
  <dc:creator>Trista Zugel</dc:creator>
  <cp:lastModifiedBy>Trista Zugel</cp:lastModifiedBy>
  <cp:revision>7</cp:revision>
  <cp:lastPrinted>2012-04-05T17:24:00Z</cp:lastPrinted>
  <dcterms:created xsi:type="dcterms:W3CDTF">2012-04-05T16:28:00Z</dcterms:created>
  <dcterms:modified xsi:type="dcterms:W3CDTF">2012-04-05T17:24:00Z</dcterms:modified>
</cp:coreProperties>
</file>