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5550DD" w:rsidP="0072541D">
          <w:pPr>
            <w:pStyle w:val="AmendDocName"/>
          </w:pPr>
          <w:customXml w:element="BillDocName">
            <w:r>
              <w:t xml:space="preserve">1795-S2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CARL</w:t>
            </w:r>
          </w:customXml>
          <w:customXml w:element="DrafterAcronym">
            <w:r>
              <w:t xml:space="preserve"> THMA</w:t>
            </w:r>
          </w:customXml>
          <w:customXml w:element="DraftNumber">
            <w:r>
              <w:t xml:space="preserve"> 109</w:t>
            </w:r>
          </w:customXml>
        </w:p>
      </w:customXml>
      <w:customXml w:element="Heading">
        <w:p w:rsidR="00DF5D0E" w:rsidRDefault="005550DD">
          <w:customXml w:element="ReferenceNumber">
            <w:r w:rsidR="00645973">
              <w:rPr>
                <w:b/>
                <w:u w:val="single"/>
              </w:rPr>
              <w:t>2SHB 1795</w:t>
            </w:r>
            <w:r w:rsidR="00DE256E">
              <w:t xml:space="preserve"> - </w:t>
            </w:r>
          </w:customXml>
          <w:customXml w:element="Floor">
            <w:r w:rsidR="00645973">
              <w:t>H AMD TO H AMD (H-2744.2/11)</w:t>
            </w:r>
          </w:customXml>
          <w:customXml w:element="AmendNumber">
            <w:r>
              <w:rPr>
                <w:b/>
              </w:rPr>
              <w:t xml:space="preserve"> 724</w:t>
            </w:r>
          </w:customXml>
        </w:p>
        <w:p w:rsidR="00DF5D0E" w:rsidRDefault="005550DD" w:rsidP="00605C39">
          <w:pPr>
            <w:ind w:firstLine="576"/>
          </w:pPr>
          <w:customXml w:element="Sponsors">
            <w:r>
              <w:t xml:space="preserve">By Representative Carlyle</w:t>
            </w:r>
          </w:customXml>
        </w:p>
        <w:p w:rsidR="00DF5D0E" w:rsidRDefault="005550DD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645973" w:rsidRDefault="005550DD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645973">
            <w:t xml:space="preserve">On page </w:t>
          </w:r>
          <w:r w:rsidR="0066484D">
            <w:t>8</w:t>
          </w:r>
          <w:r w:rsidR="00645973">
            <w:t xml:space="preserve">, </w:t>
          </w:r>
          <w:r w:rsidR="0066484D">
            <w:t>beginning on line 25 of the striking amendment, after "biennium" strike all material through "RCW</w:t>
          </w:r>
          <w:r w:rsidR="003D65D0">
            <w:t xml:space="preserve"> </w:t>
          </w:r>
          <w:r w:rsidR="0066484D">
            <w:t>28B.76.270</w:t>
          </w:r>
          <w:r w:rsidR="003D65D0">
            <w:t>" on line 26</w:t>
          </w:r>
          <w:r w:rsidR="0066484D">
            <w:t xml:space="preserve"> </w:t>
          </w:r>
        </w:p>
        <w:p w:rsidR="0066484D" w:rsidRDefault="0066484D" w:rsidP="0066484D">
          <w:pPr>
            <w:pStyle w:val="RCWSLText"/>
          </w:pPr>
        </w:p>
        <w:p w:rsidR="0066484D" w:rsidRDefault="0066484D" w:rsidP="0066484D">
          <w:pPr>
            <w:pStyle w:val="RCWSLText"/>
          </w:pPr>
          <w:r>
            <w:tab/>
            <w:t>On page 8, line 2</w:t>
          </w:r>
          <w:r w:rsidR="003D65D0">
            <w:t>7</w:t>
          </w:r>
          <w:r>
            <w:t xml:space="preserve"> of the striking amendment, after </w:t>
          </w:r>
          <w:r w:rsidR="003D65D0">
            <w:t xml:space="preserve">"(2)" </w:t>
          </w:r>
          <w:r>
            <w:t>insert "At a minimum, an individual institutional performance plan shall include but is not limited to the following expected outcomes:</w:t>
          </w:r>
        </w:p>
        <w:p w:rsidR="0066484D" w:rsidRDefault="0066484D" w:rsidP="0066484D">
          <w:pPr>
            <w:pStyle w:val="RCWSLText"/>
          </w:pPr>
          <w:r>
            <w:tab/>
            <w:t>(a) Time and credits to degree;</w:t>
          </w:r>
        </w:p>
        <w:p w:rsidR="0066484D" w:rsidRDefault="0066484D" w:rsidP="0066484D">
          <w:pPr>
            <w:pStyle w:val="RCWSLText"/>
          </w:pPr>
          <w:r>
            <w:tab/>
            <w:t xml:space="preserve">(b) Retention and success of students from low-income, diverse, </w:t>
          </w:r>
          <w:r w:rsidR="000E59AB">
            <w:t>or</w:t>
          </w:r>
          <w:r>
            <w:t xml:space="preserve"> underrepresented communities;</w:t>
          </w:r>
        </w:p>
        <w:p w:rsidR="0066484D" w:rsidRDefault="0066484D" w:rsidP="0066484D">
          <w:pPr>
            <w:pStyle w:val="RCWSLText"/>
          </w:pPr>
          <w:r>
            <w:tab/>
            <w:t>(c) Baccalaureate degree production for residents students; and</w:t>
          </w:r>
        </w:p>
        <w:p w:rsidR="003D65D0" w:rsidRDefault="0066484D" w:rsidP="0066484D">
          <w:pPr>
            <w:pStyle w:val="RCWSLText"/>
          </w:pPr>
          <w:r>
            <w:tab/>
            <w:t>(d) Degree production in high employer demand programs of study and critical state need areas.</w:t>
          </w:r>
        </w:p>
        <w:p w:rsidR="0066484D" w:rsidRDefault="003D65D0" w:rsidP="0066484D">
          <w:pPr>
            <w:pStyle w:val="RCWSLText"/>
          </w:pPr>
          <w:r>
            <w:tab/>
            <w:t>(3)</w:t>
          </w:r>
          <w:r w:rsidR="000E59AB">
            <w:t>"</w:t>
          </w:r>
        </w:p>
        <w:p w:rsidR="00D23B3B" w:rsidRDefault="00D23B3B" w:rsidP="0066484D">
          <w:pPr>
            <w:pStyle w:val="RCWSLText"/>
          </w:pPr>
        </w:p>
        <w:p w:rsidR="00D23B3B" w:rsidRPr="0066484D" w:rsidRDefault="00D23B3B" w:rsidP="0066484D">
          <w:pPr>
            <w:pStyle w:val="RCWSLText"/>
          </w:pPr>
          <w:r>
            <w:tab/>
            <w:t>On page 8, at the beginning of line 28 of the striking amendment, strike "subsection (1) of"</w:t>
          </w:r>
        </w:p>
        <w:p w:rsidR="00DF5D0E" w:rsidRPr="00C8108C" w:rsidRDefault="005550DD" w:rsidP="00645973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645973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64597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64597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66484D">
                  <w:t>Adds a minimum</w:t>
                </w:r>
                <w:r w:rsidR="000E59AB">
                  <w:t xml:space="preserve"> set of expected outcomes to be included in an institutional performance plan rather than basing the expected outcomes on performance metrics reported by the public baccalaureate institutions.</w:t>
                </w:r>
              </w:p>
              <w:p w:rsidR="001B4E53" w:rsidRPr="007D1589" w:rsidRDefault="001B4E53" w:rsidP="0064597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5550DD" w:rsidP="00645973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645973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5550DD" w:rsidP="00645973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84D" w:rsidRDefault="0066484D" w:rsidP="00DF5D0E">
      <w:r>
        <w:separator/>
      </w:r>
    </w:p>
  </w:endnote>
  <w:endnote w:type="continuationSeparator" w:id="0">
    <w:p w:rsidR="0066484D" w:rsidRDefault="0066484D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9AB" w:rsidRDefault="000E59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4D" w:rsidRDefault="005550DD">
    <w:pPr>
      <w:pStyle w:val="AmendDraftFooter"/>
    </w:pPr>
    <w:fldSimple w:instr=" TITLE   \* MERGEFORMAT ">
      <w:r w:rsidR="00015652">
        <w:t>1795-S2 AMH CARL THMA 109</w:t>
      </w:r>
    </w:fldSimple>
    <w:r w:rsidR="0066484D">
      <w:tab/>
    </w:r>
    <w:fldSimple w:instr=" PAGE  \* Arabic  \* MERGEFORMAT ">
      <w:r w:rsidR="0066484D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4D" w:rsidRDefault="005550DD">
    <w:pPr>
      <w:pStyle w:val="AmendDraftFooter"/>
    </w:pPr>
    <w:fldSimple w:instr=" TITLE   \* MERGEFORMAT ">
      <w:r w:rsidR="00015652">
        <w:t>1795-S2 AMH CARL THMA 109</w:t>
      </w:r>
    </w:fldSimple>
    <w:r w:rsidR="0066484D">
      <w:tab/>
    </w:r>
    <w:fldSimple w:instr=" PAGE  \* Arabic  \* MERGEFORMAT ">
      <w:r w:rsidR="0001565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84D" w:rsidRDefault="0066484D" w:rsidP="00DF5D0E">
      <w:r>
        <w:separator/>
      </w:r>
    </w:p>
  </w:footnote>
  <w:footnote w:type="continuationSeparator" w:id="0">
    <w:p w:rsidR="0066484D" w:rsidRDefault="0066484D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9AB" w:rsidRDefault="000E59A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4D" w:rsidRDefault="005550DD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66484D" w:rsidRDefault="0066484D">
                <w:pPr>
                  <w:pStyle w:val="RCWSLText"/>
                  <w:jc w:val="right"/>
                </w:pPr>
                <w:r>
                  <w:t>1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2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3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4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5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6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7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8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9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10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11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12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13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14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15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16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17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18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19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20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21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22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23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24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25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26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27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28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29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30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31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32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33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4D" w:rsidRDefault="005550D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66484D" w:rsidRDefault="0066484D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2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3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4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5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6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7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8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9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10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11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12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13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14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15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16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17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18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19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20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21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22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23</w:t>
                </w:r>
              </w:p>
              <w:p w:rsidR="0066484D" w:rsidRDefault="0066484D">
                <w:pPr>
                  <w:pStyle w:val="RCWSLText"/>
                  <w:jc w:val="right"/>
                </w:pPr>
                <w:r>
                  <w:t>24</w:t>
                </w:r>
              </w:p>
              <w:p w:rsidR="0066484D" w:rsidRDefault="0066484D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6484D" w:rsidRDefault="0066484D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6484D" w:rsidRDefault="0066484D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15652"/>
    <w:rsid w:val="00060D21"/>
    <w:rsid w:val="00096165"/>
    <w:rsid w:val="000C6C82"/>
    <w:rsid w:val="000E59AB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2E4F40"/>
    <w:rsid w:val="00316CD9"/>
    <w:rsid w:val="003D65D0"/>
    <w:rsid w:val="003E2FC6"/>
    <w:rsid w:val="004321B2"/>
    <w:rsid w:val="00492DDC"/>
    <w:rsid w:val="004C6615"/>
    <w:rsid w:val="00501A46"/>
    <w:rsid w:val="00523C5A"/>
    <w:rsid w:val="005550DD"/>
    <w:rsid w:val="005E69C3"/>
    <w:rsid w:val="00605C39"/>
    <w:rsid w:val="00645973"/>
    <w:rsid w:val="0066484D"/>
    <w:rsid w:val="006841E6"/>
    <w:rsid w:val="006F7027"/>
    <w:rsid w:val="0072335D"/>
    <w:rsid w:val="0072541D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CA1904"/>
    <w:rsid w:val="00D23B3B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  <w:rsid w:val="00FB2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36</TotalTime>
  <Pages>1</Pages>
  <Words>178</Words>
  <Characters>951</Characters>
  <Application>Microsoft Office Word</Application>
  <DocSecurity>8</DocSecurity>
  <Lines>35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1795-S2 AMH CARL THMA 109</vt:lpstr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1795-S2 AMH CARL THMA 109</dc:title>
  <dc:subject/>
  <dc:creator>Madeleine Thompson</dc:creator>
  <cp:keywords/>
  <dc:description/>
  <cp:lastModifiedBy>Madeleine Thompson</cp:lastModifiedBy>
  <cp:revision>7</cp:revision>
  <cp:lastPrinted>2011-05-02T20:48:00Z</cp:lastPrinted>
  <dcterms:created xsi:type="dcterms:W3CDTF">2011-05-02T20:10:00Z</dcterms:created>
  <dcterms:modified xsi:type="dcterms:W3CDTF">2011-05-02T20:48:00Z</dcterms:modified>
</cp:coreProperties>
</file>