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76EE7" w:rsidP="0072541D">
          <w:pPr>
            <w:pStyle w:val="AmendDocName"/>
          </w:pPr>
          <w:customXml w:element="BillDocName">
            <w:r>
              <w:t xml:space="preserve">1732-S</w:t>
            </w:r>
          </w:customXml>
          <w:customXml w:element="AmendType">
            <w:r>
              <w:t xml:space="preserve"> AMH</w:t>
            </w:r>
          </w:customXml>
          <w:customXml w:element="SponsorAcronym">
            <w:r>
              <w:t xml:space="preserve"> TAYL</w:t>
            </w:r>
          </w:customXml>
          <w:customXml w:element="DrafterAcronym">
            <w:r>
              <w:t xml:space="preserve"> REIL</w:t>
            </w:r>
          </w:customXml>
          <w:customXml w:element="DraftNumber">
            <w:r>
              <w:t xml:space="preserve"> 050</w:t>
            </w:r>
          </w:customXml>
        </w:p>
      </w:customXml>
      <w:customXml w:element="Heading">
        <w:p w:rsidR="00DF5D0E" w:rsidRDefault="00576EE7">
          <w:customXml w:element="ReferenceNumber">
            <w:r w:rsidR="00304DF4">
              <w:rPr>
                <w:b/>
                <w:u w:val="single"/>
              </w:rPr>
              <w:t>SHB 1732</w:t>
            </w:r>
            <w:r w:rsidR="00DE256E">
              <w:t xml:space="preserve"> - </w:t>
            </w:r>
          </w:customXml>
          <w:customXml w:element="Floor">
            <w:r w:rsidR="00304DF4">
              <w:t>H AMD</w:t>
            </w:r>
          </w:customXml>
          <w:customXml w:element="AmendNumber">
            <w:r>
              <w:rPr>
                <w:b/>
              </w:rPr>
              <w:t xml:space="preserve"> 141</w:t>
            </w:r>
          </w:customXml>
        </w:p>
        <w:p w:rsidR="00DF5D0E" w:rsidRDefault="00576EE7" w:rsidP="00605C39">
          <w:pPr>
            <w:ind w:firstLine="576"/>
          </w:pPr>
          <w:customXml w:element="Sponsors">
            <w:r>
              <w:t xml:space="preserve">By Representative Taylor</w:t>
            </w:r>
          </w:customXml>
        </w:p>
        <w:p w:rsidR="00DF5D0E" w:rsidRDefault="00576EE7" w:rsidP="00846034">
          <w:pPr>
            <w:spacing w:line="408" w:lineRule="exact"/>
            <w:jc w:val="right"/>
            <w:rPr>
              <w:b/>
              <w:bCs/>
            </w:rPr>
          </w:pPr>
          <w:customXml w:element="FloorAction"/>
        </w:p>
      </w:customXml>
      <w:customXml w:element="Page">
        <w:permStart w:id="0" w:edGrp="everyone" w:displacedByCustomXml="prev"/>
        <w:p w:rsidR="00304DF4" w:rsidRDefault="00576EE7"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30700">
            <w:t>On page 16, line 21, after "</w:t>
          </w:r>
          <w:r w:rsidR="00E30700" w:rsidRPr="00383309">
            <w:rPr>
              <w:u w:val="single"/>
            </w:rPr>
            <w:t>candidate</w:t>
          </w:r>
          <w:r w:rsidR="00E30700">
            <w:t>" strike "</w:t>
          </w:r>
          <w:r w:rsidR="00E30700" w:rsidRPr="00F539D2">
            <w:rPr>
              <w:u w:val="single"/>
            </w:rPr>
            <w:t>for a period of</w:t>
          </w:r>
          <w:r w:rsidR="00E30700">
            <w:rPr>
              <w:u w:val="single"/>
            </w:rPr>
            <w:t xml:space="preserve"> five years</w:t>
          </w:r>
          <w:r w:rsidR="00E30700">
            <w:t>" and insert "</w:t>
          </w:r>
          <w:r w:rsidR="00E30700" w:rsidRPr="00383309">
            <w:rPr>
              <w:u w:val="single"/>
            </w:rPr>
            <w:t>that has been distributed</w:t>
          </w:r>
          <w:r w:rsidR="00E30700">
            <w:rPr>
              <w:u w:val="single"/>
            </w:rPr>
            <w:t xml:space="preserve"> within the previous three years</w:t>
          </w:r>
          <w:r w:rsidR="00E30700">
            <w:t>"</w:t>
          </w:r>
          <w:r w:rsidR="00304DF4">
            <w:t xml:space="preserve"> </w:t>
          </w:r>
        </w:p>
        <w:p w:rsidR="00E30700" w:rsidRDefault="00E30700" w:rsidP="00E30700">
          <w:pPr>
            <w:pStyle w:val="RCWSLText"/>
          </w:pPr>
        </w:p>
        <w:p w:rsidR="00E30700" w:rsidRPr="00A7549F" w:rsidRDefault="00E30700" w:rsidP="00E30700">
          <w:pPr>
            <w:pStyle w:val="RCWSLText"/>
            <w:rPr>
              <w:spacing w:val="0"/>
            </w:rPr>
          </w:pPr>
          <w:r>
            <w:rPr>
              <w:spacing w:val="0"/>
            </w:rPr>
            <w:tab/>
          </w:r>
          <w:r w:rsidRPr="00A7549F">
            <w:rPr>
              <w:spacing w:val="0"/>
            </w:rPr>
            <w:t>On page 20, after line 32, insert the following:</w:t>
          </w:r>
          <w:r>
            <w:rPr>
              <w:spacing w:val="0"/>
            </w:rPr>
            <w:t xml:space="preserve">   </w:t>
          </w:r>
        </w:p>
        <w:p w:rsidR="00E30700" w:rsidRPr="00A7549F" w:rsidRDefault="00E30700" w:rsidP="00E30700">
          <w:pPr>
            <w:pStyle w:val="RCWSLText"/>
            <w:rPr>
              <w:spacing w:val="0"/>
            </w:rPr>
          </w:pPr>
          <w:r>
            <w:rPr>
              <w:b/>
              <w:spacing w:val="0"/>
            </w:rPr>
            <w:tab/>
            <w:t>"</w:t>
          </w:r>
          <w:r w:rsidRPr="00A7549F">
            <w:rPr>
              <w:b/>
              <w:spacing w:val="0"/>
            </w:rPr>
            <w:t xml:space="preserve">Sec. </w:t>
          </w:r>
          <w:r>
            <w:rPr>
              <w:b/>
              <w:spacing w:val="0"/>
            </w:rPr>
            <w:t>6.</w:t>
          </w:r>
          <w:r w:rsidRPr="00A7549F">
            <w:rPr>
              <w:b/>
              <w:spacing w:val="0"/>
            </w:rPr>
            <w:t xml:space="preserve">  </w:t>
          </w:r>
          <w:r w:rsidRPr="00A7549F">
            <w:rPr>
              <w:spacing w:val="0"/>
            </w:rPr>
            <w:t>RCW 42.17A.770 and 2007 c 455 s 2 are each amended to read as follows:</w:t>
          </w:r>
        </w:p>
        <w:p w:rsidR="00E30700" w:rsidRDefault="00E30700" w:rsidP="00E30700">
          <w:pPr>
            <w:pStyle w:val="RCWSLText"/>
          </w:pPr>
          <w:r>
            <w:tab/>
            <w:t>((</w:t>
          </w:r>
          <w:r w:rsidRPr="00A7549F">
            <w:rPr>
              <w:strike/>
            </w:rPr>
            <w:t>Except as provided in *RCW 42.17.400(4)(a)(iv),</w:t>
          </w:r>
          <w:r>
            <w:t xml:space="preserve">)) </w:t>
          </w:r>
          <w:r w:rsidRPr="00A7549F">
            <w:rPr>
              <w:u w:val="single"/>
            </w:rPr>
            <w:t>A</w:t>
          </w:r>
          <w:r>
            <w:t>ny action brought under the provisions of this chapter must be commenced within five years after the date when the violation occurred</w:t>
          </w:r>
          <w:r>
            <w:rPr>
              <w:u w:val="single"/>
            </w:rPr>
            <w:t>, except for actions brought under RCW 42.17A.105, 42.17A.205, 42.17A.235, and 42.17A.320, in which must be commenced within three years.  The provisions of this section do not apply to RCW 42.17A.675(4)(a)(iv)</w:t>
          </w:r>
          <w:r>
            <w:t>."</w:t>
          </w:r>
        </w:p>
        <w:p w:rsidR="00E30700" w:rsidRDefault="00E30700" w:rsidP="00E30700">
          <w:pPr>
            <w:pStyle w:val="RCWSLText"/>
          </w:pPr>
        </w:p>
        <w:p w:rsidR="00E30700" w:rsidRDefault="00E30700" w:rsidP="00E30700">
          <w:pPr>
            <w:pStyle w:val="RCWSLText"/>
          </w:pPr>
          <w:r>
            <w:tab/>
            <w:t>Renumber the remaining sections consecutively and correct any internal references accordingly.</w:t>
          </w:r>
        </w:p>
        <w:p w:rsidR="00E30700" w:rsidRDefault="00E30700" w:rsidP="00E30700">
          <w:pPr>
            <w:pStyle w:val="RCWSLText"/>
          </w:pPr>
        </w:p>
        <w:p w:rsidR="00E30700" w:rsidRDefault="00E30700" w:rsidP="00E30700">
          <w:pPr>
            <w:pStyle w:val="RCWSLText"/>
          </w:pPr>
          <w:r>
            <w:tab/>
            <w:t xml:space="preserve">Correct the title. </w:t>
          </w:r>
        </w:p>
        <w:p w:rsidR="00E30700" w:rsidRPr="00E30700" w:rsidRDefault="00E30700" w:rsidP="00E30700">
          <w:pPr>
            <w:pStyle w:val="RCWSLText"/>
          </w:pPr>
        </w:p>
        <w:p w:rsidR="00DF5D0E" w:rsidRPr="00C8108C" w:rsidRDefault="00576EE7" w:rsidP="00304DF4">
          <w:pPr>
            <w:pStyle w:val="RCWSLText"/>
            <w:suppressLineNumbers/>
          </w:pPr>
        </w:p>
      </w:customXml>
      <w:permEnd w:id="0" w:displacedByCustomXml="next"/>
      <w:customXml w:element="Effect">
        <w:p w:rsidR="00ED2EEB" w:rsidRDefault="00ED2EEB" w:rsidP="00304DF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304DF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304DF4">
                <w:pPr>
                  <w:pStyle w:val="Effect"/>
                  <w:suppressLineNumbers/>
                  <w:shd w:val="clear" w:color="auto" w:fill="auto"/>
                  <w:ind w:left="0" w:firstLine="0"/>
                </w:pPr>
                <w:r w:rsidRPr="0096303F">
                  <w:tab/>
                </w:r>
                <w:r w:rsidR="001C1B27" w:rsidRPr="0096303F">
                  <w:rPr>
                    <w:u w:val="single"/>
                  </w:rPr>
                  <w:t>EFFECT:</w:t>
                </w:r>
                <w:r w:rsidR="001C1B27" w:rsidRPr="0096303F">
                  <w:t> </w:t>
                </w:r>
                <w:r w:rsidR="00E30700">
                  <w:t>Clarifies that political advertising sponsored by a political committee and open for public inspection includes only that advertising that has been distributed and changes the time period for keeping copies of political advertising from five years to three years.</w:t>
                </w:r>
                <w:r w:rsidR="001C1B27" w:rsidRPr="0096303F">
                  <w:t> </w:t>
                </w:r>
                <w:r w:rsidR="00E30700">
                  <w:t>Changes the limitation for filing an action for the provisions of this act to three years, rather than five.</w:t>
                </w:r>
                <w:r w:rsidR="001C1B27" w:rsidRPr="0096303F">
                  <w:t> </w:t>
                </w:r>
              </w:p>
              <w:p w:rsidR="001B4E53" w:rsidRPr="007D1589" w:rsidRDefault="001B4E53" w:rsidP="00304DF4">
                <w:pPr>
                  <w:pStyle w:val="ListBullet"/>
                  <w:numPr>
                    <w:ilvl w:val="0"/>
                    <w:numId w:val="0"/>
                  </w:numPr>
                  <w:suppressLineNumbers/>
                </w:pPr>
              </w:p>
            </w:tc>
          </w:tr>
        </w:tbl>
        <w:p w:rsidR="00DF5D0E" w:rsidRDefault="00576EE7" w:rsidP="00304DF4">
          <w:pPr>
            <w:pStyle w:val="BillEnd"/>
            <w:suppressLineNumbers/>
          </w:pPr>
        </w:p>
        <w:permEnd w:id="1" w:displacedByCustomXml="next"/>
      </w:customXml>
      <w:p w:rsidR="00DF5D0E" w:rsidRDefault="00DE256E" w:rsidP="00304DF4">
        <w:pPr>
          <w:pStyle w:val="BillEnd"/>
          <w:suppressLineNumbers/>
        </w:pPr>
        <w:r>
          <w:rPr>
            <w:b/>
          </w:rPr>
          <w:t>--- END ---</w:t>
        </w:r>
      </w:p>
      <w:p w:rsidR="00DF5D0E" w:rsidRDefault="00576EE7" w:rsidP="00304DF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DF4" w:rsidRDefault="00304DF4" w:rsidP="00DF5D0E">
      <w:r>
        <w:separator/>
      </w:r>
    </w:p>
  </w:endnote>
  <w:endnote w:type="continuationSeparator" w:id="0">
    <w:p w:rsidR="00304DF4" w:rsidRDefault="00304DF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00" w:rsidRDefault="00E307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76EE7">
    <w:pPr>
      <w:pStyle w:val="AmendDraftFooter"/>
    </w:pPr>
    <w:fldSimple w:instr=" TITLE   \* MERGEFORMAT ">
      <w:r w:rsidR="004E2EF1">
        <w:t>1732-S AMH .... REIL 050</w:t>
      </w:r>
    </w:fldSimple>
    <w:r w:rsidR="001B4E53">
      <w:tab/>
    </w:r>
    <w:fldSimple w:instr=" PAGE  \* Arabic  \* MERGEFORMAT ">
      <w:r w:rsidR="00304DF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76EE7">
    <w:pPr>
      <w:pStyle w:val="AmendDraftFooter"/>
    </w:pPr>
    <w:fldSimple w:instr=" TITLE   \* MERGEFORMAT ">
      <w:r w:rsidR="004E2EF1">
        <w:t>1732-S AMH .... REIL 050</w:t>
      </w:r>
    </w:fldSimple>
    <w:r w:rsidR="001B4E53">
      <w:tab/>
    </w:r>
    <w:fldSimple w:instr=" PAGE  \* Arabic  \* MERGEFORMAT ">
      <w:r w:rsidR="004E2EF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DF4" w:rsidRDefault="00304DF4" w:rsidP="00DF5D0E">
      <w:r>
        <w:separator/>
      </w:r>
    </w:p>
  </w:footnote>
  <w:footnote w:type="continuationSeparator" w:id="0">
    <w:p w:rsidR="00304DF4" w:rsidRDefault="00304DF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00" w:rsidRDefault="00E307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76EE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576EE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04DF4"/>
    <w:rsid w:val="00316CD9"/>
    <w:rsid w:val="003E2FC6"/>
    <w:rsid w:val="00492DDC"/>
    <w:rsid w:val="004C6615"/>
    <w:rsid w:val="004E2EF1"/>
    <w:rsid w:val="00523C5A"/>
    <w:rsid w:val="00576EE7"/>
    <w:rsid w:val="005E69C3"/>
    <w:rsid w:val="00605C39"/>
    <w:rsid w:val="006841E6"/>
    <w:rsid w:val="006F7027"/>
    <w:rsid w:val="0072335D"/>
    <w:rsid w:val="0072541D"/>
    <w:rsid w:val="007769AF"/>
    <w:rsid w:val="007D1589"/>
    <w:rsid w:val="007D35D4"/>
    <w:rsid w:val="00846034"/>
    <w:rsid w:val="008C7E6E"/>
    <w:rsid w:val="00916BC8"/>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30700"/>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213</Words>
  <Characters>1130</Characters>
  <Application>Microsoft Office Word</Application>
  <DocSecurity>8</DocSecurity>
  <Lines>40</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1732-S AMH TAYL REIL 050</dc:title>
  <dc:subject/>
  <dc:creator>Marsh Reilly</dc:creator>
  <cp:keywords/>
  <dc:description/>
  <cp:lastModifiedBy>Marsh Reilly</cp:lastModifiedBy>
  <cp:revision>3</cp:revision>
  <cp:lastPrinted>2011-02-28T17:34:00Z</cp:lastPrinted>
  <dcterms:created xsi:type="dcterms:W3CDTF">2011-02-28T17:31:00Z</dcterms:created>
  <dcterms:modified xsi:type="dcterms:W3CDTF">2011-02-28T17:34:00Z</dcterms:modified>
</cp:coreProperties>
</file>