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7028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72E43">
            <w:t>1289-S2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72E4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72E43">
            <w:t>PEAR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72E43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63BC9">
            <w:t>300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7028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72E43">
            <w:rPr>
              <w:b/>
              <w:u w:val="single"/>
            </w:rPr>
            <w:t>2SHB 1289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72E4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11F9E">
            <w:rPr>
              <w:b/>
            </w:rPr>
            <w:t xml:space="preserve"> 1014</w:t>
          </w:r>
        </w:sdtContent>
      </w:sdt>
    </w:p>
    <w:p w:rsidR="00DF5D0E" w:rsidP="00605C39" w:rsidRDefault="0067028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72E43">
            <w:t>By Representative Pearson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72E4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734478383"/>
    <w:p w:rsidRPr="00647287" w:rsidR="00DE6DC9" w:rsidP="00DE6DC9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E6DC9">
        <w:t xml:space="preserve">On page 2, beginning on line 28, after </w:t>
      </w:r>
      <w:r w:rsidRPr="00EB380D" w:rsidR="00DE6DC9">
        <w:t>"</w:t>
      </w:r>
      <w:r w:rsidR="00DE6DC9">
        <w:t>the alleged offense is" strike all material through "</w:t>
      </w:r>
      <w:r w:rsidR="00DE6DC9">
        <w:rPr>
          <w:strike/>
        </w:rPr>
        <w:t>(A)</w:t>
      </w:r>
      <w:r w:rsidR="00DE6DC9">
        <w:t>" on line 29 and insert ":</w:t>
      </w:r>
    </w:p>
    <w:p w:rsidR="00DE6DC9" w:rsidP="00DE6DC9" w:rsidRDefault="00DE6DC9">
      <w:pPr>
        <w:pStyle w:val="RCWSLText"/>
      </w:pPr>
      <w:r>
        <w:tab/>
        <w:t>(A) (("</w:t>
      </w:r>
    </w:p>
    <w:p w:rsidR="00DE6DC9" w:rsidP="00DE6DC9" w:rsidRDefault="00DE6DC9">
      <w:pPr>
        <w:pStyle w:val="RCWSLText"/>
      </w:pPr>
    </w:p>
    <w:p w:rsidR="00DE6DC9" w:rsidP="00DE6DC9" w:rsidRDefault="00DE6DC9">
      <w:pPr>
        <w:pStyle w:val="RCWSLText"/>
        <w:rPr>
          <w:u w:val="single"/>
        </w:rPr>
      </w:pPr>
      <w:r>
        <w:tab/>
        <w:t xml:space="preserve">On page 3, beginning on line 10, after </w:t>
      </w:r>
      <w:r w:rsidRPr="00EB380D">
        <w:t>"</w:t>
      </w:r>
      <w:r w:rsidRPr="00EB380D">
        <w:rPr>
          <w:strike/>
        </w:rPr>
        <w:t>(II)</w:t>
      </w:r>
      <w:r>
        <w:t xml:space="preserve">))" strike all material through </w:t>
      </w:r>
      <w:r w:rsidRPr="00EB380D">
        <w:t>"</w:t>
      </w:r>
      <w:r>
        <w:rPr>
          <w:u w:val="single"/>
        </w:rPr>
        <w:t>(A)</w:t>
      </w:r>
      <w:r>
        <w:t xml:space="preserve">" on line 11 and insert </w:t>
      </w:r>
      <w:r w:rsidRPr="000B5020">
        <w:t>"</w:t>
      </w:r>
      <w:r>
        <w:rPr>
          <w:u w:val="single"/>
        </w:rPr>
        <w:t>Murder in the first degree;</w:t>
      </w:r>
      <w:r w:rsidRPr="00B632D3">
        <w:rPr>
          <w:u w:val="single"/>
        </w:rPr>
        <w:t xml:space="preserve"> </w:t>
      </w:r>
    </w:p>
    <w:p w:rsidR="00DE6DC9" w:rsidP="00DE6DC9" w:rsidRDefault="00DE6DC9">
      <w:pPr>
        <w:pStyle w:val="RCWSLText"/>
        <w:rPr>
          <w:u w:val="single"/>
        </w:rPr>
      </w:pPr>
      <w:r>
        <w:rPr>
          <w:u w:val="single"/>
        </w:rPr>
        <w:tab/>
        <w:t>(B) Murder in the second degree;</w:t>
      </w:r>
      <w:r w:rsidRPr="00B632D3">
        <w:rPr>
          <w:u w:val="single"/>
        </w:rPr>
        <w:t xml:space="preserve"> or</w:t>
      </w:r>
      <w:r>
        <w:rPr>
          <w:u w:val="single"/>
        </w:rPr>
        <w:t xml:space="preserve"> </w:t>
      </w:r>
    </w:p>
    <w:p w:rsidRPr="00B632D3" w:rsidR="00DE6DC9" w:rsidP="00DE6DC9" w:rsidRDefault="00DE6DC9">
      <w:pPr>
        <w:pStyle w:val="RCWSLText"/>
        <w:rPr>
          <w:u w:val="single"/>
        </w:rPr>
      </w:pPr>
      <w:r>
        <w:rPr>
          <w:u w:val="single"/>
        </w:rPr>
        <w:tab/>
        <w:t>(C) Rape of a child in the second degree, and the juvenile has a criminal history consisting of: (I) One or more prior serious violent offenses; (II) two or more prior violent offenses; or (III) three or more of any combination of the following offenses:  Any class A felony, any class B felony, vehicular assault, or manslaughter in the second degree, all of which must have been committed after the juvenile's thirteenth birthday and prosecuted separately.</w:t>
      </w:r>
    </w:p>
    <w:p w:rsidR="00DE6DC9" w:rsidP="00DE6DC9" w:rsidRDefault="00DE6DC9">
      <w:pPr>
        <w:pStyle w:val="RCWSLText"/>
      </w:pPr>
      <w:r>
        <w:tab/>
      </w:r>
      <w:r w:rsidRPr="00EB380D">
        <w:rPr>
          <w:u w:val="single"/>
        </w:rPr>
        <w:t>(</w:t>
      </w:r>
      <w:r>
        <w:rPr>
          <w:u w:val="single"/>
        </w:rPr>
        <w:t>D)</w:t>
      </w:r>
      <w:r>
        <w:t>"</w:t>
      </w:r>
    </w:p>
    <w:p w:rsidR="00DE6DC9" w:rsidP="00DE6DC9" w:rsidRDefault="00DE6DC9">
      <w:pPr>
        <w:pStyle w:val="RCWSLText"/>
      </w:pPr>
    </w:p>
    <w:p w:rsidR="00DE6DC9" w:rsidP="00DE6DC9" w:rsidRDefault="00DE6DC9">
      <w:pPr>
        <w:pStyle w:val="RCWSLText"/>
      </w:pPr>
      <w:r>
        <w:tab/>
        <w:t>On page 3, line 24, after "((</w:t>
      </w:r>
      <w:r>
        <w:rPr>
          <w:strike/>
        </w:rPr>
        <w:t>(III)</w:t>
      </w:r>
      <w:r>
        <w:t xml:space="preserve">))" strike </w:t>
      </w:r>
      <w:r w:rsidRPr="00CF6708">
        <w:t>"</w:t>
      </w:r>
      <w:r w:rsidRPr="00CF6708">
        <w:rPr>
          <w:u w:val="single"/>
        </w:rPr>
        <w:t>(B)</w:t>
      </w:r>
      <w:r>
        <w:t xml:space="preserve">" and insert </w:t>
      </w:r>
      <w:r w:rsidRPr="00CF6708">
        <w:t>"</w:t>
      </w:r>
      <w:r>
        <w:rPr>
          <w:u w:val="single"/>
        </w:rPr>
        <w:t>(E</w:t>
      </w:r>
      <w:r w:rsidRPr="00CF6708">
        <w:rPr>
          <w:u w:val="single"/>
        </w:rPr>
        <w:t>)</w:t>
      </w:r>
      <w:r>
        <w:t>"</w:t>
      </w:r>
    </w:p>
    <w:p w:rsidR="00172E43" w:rsidP="00C8108C" w:rsidRDefault="00172E43">
      <w:pPr>
        <w:pStyle w:val="Page"/>
      </w:pPr>
    </w:p>
    <w:p w:rsidRPr="00172E43" w:rsidR="00DF5D0E" w:rsidP="00172E43" w:rsidRDefault="00DF5D0E">
      <w:pPr>
        <w:suppressLineNumbers/>
        <w:rPr>
          <w:spacing w:val="-3"/>
        </w:rPr>
      </w:pPr>
    </w:p>
    <w:permEnd w:id="1734478383"/>
    <w:p w:rsidR="00ED2EEB" w:rsidP="00172E4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925922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72E4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DE6DC9" w:rsidP="0071100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E6DC9">
                  <w:t>Provides that adult superior court has original jurisdiction over a juvenile age 16 or 17 who is charged with Murder in the First or Second Degree or is charged with Rape of a Child in the Second Degree and has a history of one or more prior serious violent offenses, two or more prior violent offenses, or three or more of any combination of a Class A felony, Class B felony, vehicular assault, or Manslaughter in the Second Degree committed after the juvenile's 13th birthday and prosecuted separately.</w:t>
                </w:r>
              </w:p>
              <w:p w:rsidRPr="0096303F" w:rsidR="001C1B27" w:rsidP="00A63BC9" w:rsidRDefault="001C1B27">
                <w:pPr>
                  <w:pStyle w:val="Effect"/>
                  <w:suppressLineNumbers/>
                  <w:shd w:val="clear" w:color="auto" w:fill="auto"/>
                  <w:spacing w:line="408" w:lineRule="exact"/>
                  <w:ind w:left="0" w:firstLine="0"/>
                </w:pPr>
              </w:p>
              <w:p w:rsidRPr="007D1589" w:rsidR="001B4E53" w:rsidP="00172E4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92592236"/>
    </w:tbl>
    <w:p w:rsidR="00DF5D0E" w:rsidP="00172E43" w:rsidRDefault="00DF5D0E">
      <w:pPr>
        <w:pStyle w:val="BillEnd"/>
        <w:suppressLineNumbers/>
      </w:pPr>
    </w:p>
    <w:p w:rsidR="00DF5D0E" w:rsidP="00172E4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72E4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60" w:rsidRDefault="00885B60" w:rsidP="00DF5D0E">
      <w:r>
        <w:separator/>
      </w:r>
    </w:p>
  </w:endnote>
  <w:endnote w:type="continuationSeparator" w:id="0">
    <w:p w:rsidR="00885B60" w:rsidRDefault="00885B6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03" w:rsidRDefault="006F44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60" w:rsidRDefault="00711003">
    <w:pPr>
      <w:pStyle w:val="AmendDraftFooter"/>
    </w:pPr>
    <w:fldSimple w:instr=" TITLE   \* MERGEFORMAT ">
      <w:r w:rsidR="00670285">
        <w:t>1289-S2 AMH PEAR MERE 300</w:t>
      </w:r>
    </w:fldSimple>
    <w:r w:rsidR="00885B60">
      <w:tab/>
    </w:r>
    <w:r w:rsidR="00885B60">
      <w:fldChar w:fldCharType="begin"/>
    </w:r>
    <w:r w:rsidR="00885B60">
      <w:instrText xml:space="preserve"> PAGE  \* Arabic  \* MERGEFORMAT </w:instrText>
    </w:r>
    <w:r w:rsidR="00885B60">
      <w:fldChar w:fldCharType="separate"/>
    </w:r>
    <w:r w:rsidR="00670285">
      <w:rPr>
        <w:noProof/>
      </w:rPr>
      <w:t>2</w:t>
    </w:r>
    <w:r w:rsidR="00885B6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60" w:rsidRDefault="00711003">
    <w:pPr>
      <w:pStyle w:val="AmendDraftFooter"/>
    </w:pPr>
    <w:fldSimple w:instr=" TITLE   \* MERGEFORMAT ">
      <w:r w:rsidR="00670285">
        <w:t>1289-S2 AMH PEAR MERE 300</w:t>
      </w:r>
    </w:fldSimple>
    <w:r w:rsidR="00885B60">
      <w:tab/>
    </w:r>
    <w:r w:rsidR="00885B60">
      <w:fldChar w:fldCharType="begin"/>
    </w:r>
    <w:r w:rsidR="00885B60">
      <w:instrText xml:space="preserve"> PAGE  \* Arabic  \* MERGEFORMAT </w:instrText>
    </w:r>
    <w:r w:rsidR="00885B60">
      <w:fldChar w:fldCharType="separate"/>
    </w:r>
    <w:r w:rsidR="00670285">
      <w:rPr>
        <w:noProof/>
      </w:rPr>
      <w:t>1</w:t>
    </w:r>
    <w:r w:rsidR="00885B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60" w:rsidRDefault="00885B60" w:rsidP="00DF5D0E">
      <w:r>
        <w:separator/>
      </w:r>
    </w:p>
  </w:footnote>
  <w:footnote w:type="continuationSeparator" w:id="0">
    <w:p w:rsidR="00885B60" w:rsidRDefault="00885B6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03" w:rsidRDefault="006F44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60" w:rsidRDefault="00885B6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885B60" w:rsidRDefault="00885B60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60" w:rsidRDefault="00885B6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B60" w:rsidRDefault="00885B60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885B60" w:rsidRDefault="00885B60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885B60" w:rsidRDefault="00885B60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885B60" w:rsidRDefault="00885B60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885B60" w:rsidRDefault="00885B60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885B60" w:rsidRDefault="00885B60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85B60" w:rsidRDefault="00885B60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85B60" w:rsidRDefault="00885B60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85B60" w:rsidRDefault="00885B60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85B60" w:rsidRDefault="00885B60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11F9E"/>
    <w:rsid w:val="00146AAF"/>
    <w:rsid w:val="00172E43"/>
    <w:rsid w:val="001A775A"/>
    <w:rsid w:val="001B4E53"/>
    <w:rsid w:val="001C1B27"/>
    <w:rsid w:val="001E6675"/>
    <w:rsid w:val="00217E8A"/>
    <w:rsid w:val="00265296"/>
    <w:rsid w:val="00281CBD"/>
    <w:rsid w:val="0030664B"/>
    <w:rsid w:val="00316CD9"/>
    <w:rsid w:val="003E2FC6"/>
    <w:rsid w:val="004072F8"/>
    <w:rsid w:val="00492DDC"/>
    <w:rsid w:val="004C6615"/>
    <w:rsid w:val="00523C5A"/>
    <w:rsid w:val="00585D0D"/>
    <w:rsid w:val="005E32E8"/>
    <w:rsid w:val="005E69C3"/>
    <w:rsid w:val="00605C39"/>
    <w:rsid w:val="00636951"/>
    <w:rsid w:val="00670285"/>
    <w:rsid w:val="006841E6"/>
    <w:rsid w:val="006F4403"/>
    <w:rsid w:val="006F7027"/>
    <w:rsid w:val="007049E4"/>
    <w:rsid w:val="00711003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5B60"/>
    <w:rsid w:val="008C7E6E"/>
    <w:rsid w:val="00931B84"/>
    <w:rsid w:val="00943E38"/>
    <w:rsid w:val="0096303F"/>
    <w:rsid w:val="00972869"/>
    <w:rsid w:val="00984CD1"/>
    <w:rsid w:val="009C7C3E"/>
    <w:rsid w:val="009F23A9"/>
    <w:rsid w:val="00A01F29"/>
    <w:rsid w:val="00A17B5B"/>
    <w:rsid w:val="00A4729B"/>
    <w:rsid w:val="00A47438"/>
    <w:rsid w:val="00A63BC9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7DC2"/>
    <w:rsid w:val="00B961E0"/>
    <w:rsid w:val="00BF44DF"/>
    <w:rsid w:val="00C61A83"/>
    <w:rsid w:val="00C8108C"/>
    <w:rsid w:val="00C96AE5"/>
    <w:rsid w:val="00D40447"/>
    <w:rsid w:val="00D659AC"/>
    <w:rsid w:val="00DA47F3"/>
    <w:rsid w:val="00DC2C13"/>
    <w:rsid w:val="00DC6C1A"/>
    <w:rsid w:val="00DE256E"/>
    <w:rsid w:val="00DE6DC9"/>
    <w:rsid w:val="00DF5D0E"/>
    <w:rsid w:val="00E1471A"/>
    <w:rsid w:val="00E267B1"/>
    <w:rsid w:val="00E41CC6"/>
    <w:rsid w:val="00E45CA5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B284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1289-S2</BillDocName>
  <AmendType>AMH</AmendType>
  <SponsorAcronym>PEAR</SponsorAcronym>
  <DrafterAcronym>MERE</DrafterAcronym>
  <DraftNumber>300</DraftNumber>
  <ReferenceNumber>2SHB 1289</ReferenceNumber>
  <Floor>H AMD</Floor>
  <AmendmentNumber> 1014</AmendmentNumber>
  <Sponsors>By Representative Pearson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2</Pages>
  <Words>265</Words>
  <Characters>1251</Characters>
  <Application>Microsoft Office Word</Application>
  <DocSecurity>8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1289-S2 AMH PEAR MERE 299</vt:lpstr>
    </vt:vector>
  </TitlesOfParts>
  <Company>Washington State Legislature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1289-S2 AMH PEAR MERE 300</dc:title>
  <dc:creator>Linda Merelle</dc:creator>
  <cp:lastModifiedBy>Linda Merelle</cp:lastModifiedBy>
  <cp:revision>10</cp:revision>
  <cp:lastPrinted>2012-02-10T21:14:00Z</cp:lastPrinted>
  <dcterms:created xsi:type="dcterms:W3CDTF">2012-02-10T20:15:00Z</dcterms:created>
  <dcterms:modified xsi:type="dcterms:W3CDTF">2012-02-10T21:14:00Z</dcterms:modified>
</cp:coreProperties>
</file>