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D519A" w:rsidP="0072541D">
          <w:pPr>
            <w:pStyle w:val="AmendDocName"/>
          </w:pPr>
          <w:customXml w:element="BillDocName">
            <w:r>
              <w:t xml:space="preserve">1094-S</w:t>
            </w:r>
          </w:customXml>
          <w:customXml w:element="AmendType">
            <w:r>
              <w:t xml:space="preserve"> AMH</w:t>
            </w:r>
          </w:customXml>
          <w:customXml w:element="SponsorAcronym">
            <w:r>
              <w:t xml:space="preserve"> LIIA</w:t>
            </w:r>
          </w:customXml>
          <w:customXml w:element="DrafterAcronym">
            <w:r>
              <w:t xml:space="preserve"> EMER</w:t>
            </w:r>
          </w:customXml>
          <w:customXml w:element="DraftNumber">
            <w:r>
              <w:t xml:space="preserve"> 054</w:t>
            </w:r>
          </w:customXml>
        </w:p>
      </w:customXml>
      <w:customXml w:element="Heading">
        <w:p w:rsidR="00DF5D0E" w:rsidRDefault="004D519A">
          <w:customXml w:element="ReferenceNumber">
            <w:r w:rsidR="009A3641">
              <w:rPr>
                <w:b/>
                <w:u w:val="single"/>
              </w:rPr>
              <w:t>SHB 1094</w:t>
            </w:r>
            <w:r w:rsidR="00DE256E">
              <w:t xml:space="preserve"> - </w:t>
            </w:r>
          </w:customXml>
          <w:customXml w:element="Floor">
            <w:r w:rsidR="009A3641">
              <w:t>H AMD</w:t>
            </w:r>
          </w:customXml>
          <w:customXml w:element="AmendNumber">
            <w:r>
              <w:rPr>
                <w:b/>
              </w:rPr>
              <w:t xml:space="preserve"> 325</w:t>
            </w:r>
          </w:customXml>
        </w:p>
        <w:p w:rsidR="00DF5D0E" w:rsidRDefault="004D519A" w:rsidP="00605C39">
          <w:pPr>
            <w:ind w:firstLine="576"/>
          </w:pPr>
          <w:customXml w:element="Sponsors">
            <w:r>
              <w:t xml:space="preserve">By Representative Liias</w:t>
            </w:r>
          </w:customXml>
        </w:p>
        <w:p w:rsidR="00DF5D0E" w:rsidRDefault="004D519A" w:rsidP="00846034">
          <w:pPr>
            <w:spacing w:line="408" w:lineRule="exact"/>
            <w:jc w:val="right"/>
            <w:rPr>
              <w:b/>
              <w:bCs/>
            </w:rPr>
          </w:pPr>
          <w:customXml w:element="FloorAction"/>
        </w:p>
      </w:customXml>
      <w:customXml w:element="Page">
        <w:permStart w:id="0" w:edGrp="everyone" w:displacedByCustomXml="prev"/>
        <w:p w:rsidR="003E7AEC" w:rsidRPr="001A74BE" w:rsidRDefault="004D519A" w:rsidP="0069634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A3641">
            <w:t xml:space="preserve">On page </w:t>
          </w:r>
          <w:r w:rsidR="003E7AEC">
            <w:t>2, line 23, after "</w:t>
          </w:r>
          <w:r w:rsidR="003E7AEC">
            <w:rPr>
              <w:u w:val="single"/>
            </w:rPr>
            <w:t>subsection</w:t>
          </w:r>
          <w:r w:rsidR="0069634F">
            <w:t xml:space="preserve">" insert </w:t>
          </w:r>
          <w:r w:rsidR="003E7AEC">
            <w:t>"</w:t>
          </w:r>
          <w:r w:rsidR="003E7AEC">
            <w:rPr>
              <w:u w:val="single"/>
            </w:rPr>
            <w:t>and voters of the county approve the removal resolution by a simple majority</w:t>
          </w:r>
          <w:r w:rsidR="003E7AEC">
            <w:t>"</w:t>
          </w:r>
        </w:p>
        <w:p w:rsidR="003E7AEC" w:rsidRDefault="003E7AEC" w:rsidP="009F6ADD">
          <w:pPr>
            <w:pStyle w:val="Page"/>
          </w:pPr>
        </w:p>
        <w:p w:rsidR="003E7AEC" w:rsidRDefault="003E7AEC" w:rsidP="0069634F">
          <w:pPr>
            <w:pStyle w:val="Page"/>
          </w:pPr>
          <w:r>
            <w:tab/>
            <w:t xml:space="preserve">On page 3, line 4, after </w:t>
          </w:r>
          <w:r>
            <w:rPr>
              <w:u w:val="single"/>
            </w:rPr>
            <w:t>(ii)</w:t>
          </w:r>
          <w:r>
            <w:t xml:space="preserve"> strike all material through "</w:t>
          </w:r>
          <w:r>
            <w:rPr>
              <w:u w:val="single"/>
            </w:rPr>
            <w:t>section</w:t>
          </w:r>
          <w:r>
            <w:t>" on line 6 and insert</w:t>
          </w:r>
          <w:r w:rsidR="0069634F">
            <w:t xml:space="preserve"> </w:t>
          </w:r>
          <w:r>
            <w:t>"</w:t>
          </w:r>
          <w:r w:rsidRPr="008463CD">
            <w:rPr>
              <w:u w:val="single"/>
            </w:rPr>
            <w:t>If the county adopts a removal resolution under (b)(i) of this subsection, an election to authorize the county's removal from the full planning requirements of this chapter may be held</w:t>
          </w:r>
          <w:r w:rsidRPr="00DD7467">
            <w:rPr>
              <w:u w:val="single"/>
            </w:rPr>
            <w:t xml:space="preserve">.  Removal from the full planning requirements of this chapter is authorized if </w:t>
          </w:r>
          <w:r>
            <w:rPr>
              <w:u w:val="single"/>
            </w:rPr>
            <w:t xml:space="preserve">a simple majority of </w:t>
          </w:r>
          <w:r w:rsidRPr="00DD7467">
            <w:rPr>
              <w:u w:val="single"/>
            </w:rPr>
            <w:t xml:space="preserve">the voters </w:t>
          </w:r>
          <w:r>
            <w:rPr>
              <w:u w:val="single"/>
            </w:rPr>
            <w:t>of the county approves the removal resolution</w:t>
          </w:r>
          <w:r>
            <w:t>"</w:t>
          </w:r>
        </w:p>
        <w:p w:rsidR="003E7AEC" w:rsidRDefault="003E7AEC" w:rsidP="009F6ADD">
          <w:pPr>
            <w:pStyle w:val="RCWSLText"/>
          </w:pPr>
        </w:p>
        <w:p w:rsidR="003E7AEC" w:rsidRPr="00DD7467" w:rsidRDefault="003E7AEC" w:rsidP="009F6ADD">
          <w:pPr>
            <w:pStyle w:val="RCWSLText"/>
            <w:rPr>
              <w:u w:val="single"/>
            </w:rPr>
          </w:pPr>
          <w:r>
            <w:tab/>
            <w:t>On page 3, line 7, after "</w:t>
          </w:r>
          <w:r>
            <w:rPr>
              <w:u w:val="single"/>
            </w:rPr>
            <w:t>Upon</w:t>
          </w:r>
          <w:r>
            <w:t>" strike "</w:t>
          </w:r>
          <w:r>
            <w:rPr>
              <w:u w:val="single"/>
            </w:rPr>
            <w:t>adoption of a resolution under (b)(1) of this subsection</w:t>
          </w:r>
          <w:r>
            <w:t>" and insert "</w:t>
          </w:r>
          <w:r>
            <w:rPr>
              <w:u w:val="single"/>
            </w:rPr>
            <w:t>approval of a removal resolution by a simple majority of voters of the county</w:t>
          </w:r>
          <w:r>
            <w:t>"</w:t>
          </w:r>
          <w:r>
            <w:rPr>
              <w:u w:val="single"/>
            </w:rPr>
            <w:t xml:space="preserve"> </w:t>
          </w:r>
        </w:p>
        <w:p w:rsidR="003E7AEC" w:rsidRPr="00C8108C" w:rsidRDefault="003E7AEC" w:rsidP="009F6ADD">
          <w:pPr>
            <w:pStyle w:val="RCWSLText"/>
            <w:suppressLineNumbers/>
          </w:pPr>
        </w:p>
        <w:p w:rsidR="003E7AEC" w:rsidRDefault="003E7AEC" w:rsidP="009F6ADD">
          <w:pPr>
            <w:pStyle w:val="Effect"/>
            <w:suppressLineNumbers/>
          </w:pPr>
        </w:p>
        <w:tbl>
          <w:tblPr>
            <w:tblW w:w="0" w:type="auto"/>
            <w:tblInd w:w="-522" w:type="dxa"/>
            <w:shd w:val="clear" w:color="auto" w:fill="FFFFFF" w:themeFill="background1"/>
            <w:tblLook w:val="0000"/>
          </w:tblPr>
          <w:tblGrid>
            <w:gridCol w:w="540"/>
            <w:gridCol w:w="9874"/>
          </w:tblGrid>
          <w:tr w:rsidR="003E7AEC" w:rsidTr="009F6ADD">
            <w:tc>
              <w:tcPr>
                <w:tcW w:w="540" w:type="dxa"/>
                <w:shd w:val="clear" w:color="auto" w:fill="FFFFFF" w:themeFill="background1"/>
              </w:tcPr>
              <w:p w:rsidR="003E7AEC" w:rsidRDefault="003E7AEC" w:rsidP="009F6ADD">
                <w:pPr>
                  <w:pStyle w:val="Effect"/>
                  <w:suppressLineNumbers/>
                  <w:shd w:val="clear" w:color="auto" w:fill="auto"/>
                  <w:ind w:left="0" w:firstLine="0"/>
                </w:pPr>
              </w:p>
            </w:tc>
            <w:tc>
              <w:tcPr>
                <w:tcW w:w="9874" w:type="dxa"/>
                <w:shd w:val="clear" w:color="auto" w:fill="FFFFFF" w:themeFill="background1"/>
              </w:tcPr>
              <w:p w:rsidR="003E7AEC" w:rsidRPr="0096303F" w:rsidRDefault="003E7AEC" w:rsidP="009F6ADD">
                <w:pPr>
                  <w:pStyle w:val="Effect"/>
                  <w:suppressLineNumbers/>
                  <w:shd w:val="clear" w:color="auto" w:fill="auto"/>
                  <w:ind w:left="0" w:firstLine="0"/>
                </w:pPr>
                <w:r w:rsidRPr="0096303F">
                  <w:tab/>
                </w:r>
                <w:r w:rsidRPr="0096303F">
                  <w:rPr>
                    <w:u w:val="single"/>
                  </w:rPr>
                  <w:t>EFFECT:</w:t>
                </w:r>
                <w:r w:rsidRPr="0096303F">
                  <w:t>  </w:t>
                </w:r>
                <w:r>
                  <w:t xml:space="preserve">Establishes that if a county legislative authority adopts a removal resolution, an election to authorize the county's removal from the full planning requirements of the Growth Management Act may be held.  Removal is authorized if voters of the county approve the removal resolution by a simple majority.  </w:t>
                </w:r>
                <w:r w:rsidRPr="0096303F">
                  <w:t> </w:t>
                </w:r>
              </w:p>
              <w:p w:rsidR="003E7AEC" w:rsidRPr="007D1589" w:rsidRDefault="003E7AEC" w:rsidP="009F6ADD">
                <w:pPr>
                  <w:pStyle w:val="ListBullet"/>
                  <w:numPr>
                    <w:ilvl w:val="0"/>
                    <w:numId w:val="0"/>
                  </w:numPr>
                  <w:suppressLineNumbers/>
                </w:pPr>
              </w:p>
            </w:tc>
          </w:tr>
        </w:tbl>
        <w:p w:rsidR="009A3641" w:rsidRDefault="009A3641" w:rsidP="00C8108C">
          <w:pPr>
            <w:pStyle w:val="Page"/>
          </w:pPr>
        </w:p>
        <w:p w:rsidR="00DF5D0E" w:rsidRPr="00C8108C" w:rsidRDefault="004D519A" w:rsidP="009A3641">
          <w:pPr>
            <w:pStyle w:val="RCWSLText"/>
            <w:suppressLineNumbers/>
          </w:pPr>
        </w:p>
      </w:customXml>
      <w:permEnd w:id="0" w:displacedByCustomXml="next"/>
      <w:customXml w:element="Effect">
        <w:p w:rsidR="00ED2EEB" w:rsidRDefault="00ED2EEB" w:rsidP="009A3641">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9A3641">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1C1B27" w:rsidP="009A3641">
                <w:pPr>
                  <w:pStyle w:val="Effect"/>
                  <w:suppressLineNumbers/>
                  <w:shd w:val="clear" w:color="auto" w:fill="auto"/>
                  <w:ind w:left="0" w:firstLine="0"/>
                </w:pPr>
              </w:p>
              <w:p w:rsidR="001B4E53" w:rsidRPr="007D1589" w:rsidRDefault="001B4E53" w:rsidP="009A3641">
                <w:pPr>
                  <w:pStyle w:val="ListBullet"/>
                  <w:numPr>
                    <w:ilvl w:val="0"/>
                    <w:numId w:val="0"/>
                  </w:numPr>
                  <w:suppressLineNumbers/>
                </w:pPr>
              </w:p>
            </w:tc>
          </w:tr>
        </w:tbl>
        <w:p w:rsidR="00DF5D0E" w:rsidRDefault="004D519A" w:rsidP="009A3641">
          <w:pPr>
            <w:pStyle w:val="BillEnd"/>
            <w:suppressLineNumbers/>
          </w:pPr>
        </w:p>
        <w:permEnd w:id="1" w:displacedByCustomXml="next"/>
      </w:customXml>
      <w:p w:rsidR="00DF5D0E" w:rsidRDefault="00DE256E" w:rsidP="009A3641">
        <w:pPr>
          <w:pStyle w:val="BillEnd"/>
          <w:suppressLineNumbers/>
        </w:pPr>
        <w:r>
          <w:rPr>
            <w:b/>
          </w:rPr>
          <w:t>--- END ---</w:t>
        </w:r>
      </w:p>
      <w:p w:rsidR="00DF5D0E" w:rsidRDefault="004D519A" w:rsidP="009A364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641" w:rsidRDefault="009A3641" w:rsidP="00DF5D0E">
      <w:r>
        <w:separator/>
      </w:r>
    </w:p>
  </w:endnote>
  <w:endnote w:type="continuationSeparator" w:id="0">
    <w:p w:rsidR="009A3641" w:rsidRDefault="009A364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067" w:rsidRDefault="000140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D519A">
    <w:pPr>
      <w:pStyle w:val="AmendDraftFooter"/>
    </w:pPr>
    <w:fldSimple w:instr=" TITLE   \* MERGEFORMAT ">
      <w:r w:rsidR="00282C76">
        <w:t>1094-S AMH LIIA EMER 054</w:t>
      </w:r>
    </w:fldSimple>
    <w:r w:rsidR="001B4E53">
      <w:tab/>
    </w:r>
    <w:fldSimple w:instr=" PAGE  \* Arabic  \* MERGEFORMAT ">
      <w:r w:rsidR="0069634F">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D519A">
    <w:pPr>
      <w:pStyle w:val="AmendDraftFooter"/>
    </w:pPr>
    <w:fldSimple w:instr=" TITLE   \* MERGEFORMAT ">
      <w:r w:rsidR="00282C76">
        <w:t>1094-S AMH LIIA EMER 054</w:t>
      </w:r>
    </w:fldSimple>
    <w:r w:rsidR="001B4E53">
      <w:tab/>
    </w:r>
    <w:fldSimple w:instr=" PAGE  \* Arabic  \* MERGEFORMAT ">
      <w:r w:rsidR="00282C7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641" w:rsidRDefault="009A3641" w:rsidP="00DF5D0E">
      <w:r>
        <w:separator/>
      </w:r>
    </w:p>
  </w:footnote>
  <w:footnote w:type="continuationSeparator" w:id="0">
    <w:p w:rsidR="009A3641" w:rsidRDefault="009A364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067" w:rsidRDefault="000140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D519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D519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4067"/>
    <w:rsid w:val="00060D21"/>
    <w:rsid w:val="00096165"/>
    <w:rsid w:val="000C6C82"/>
    <w:rsid w:val="000E603A"/>
    <w:rsid w:val="00102468"/>
    <w:rsid w:val="00106544"/>
    <w:rsid w:val="00146AAF"/>
    <w:rsid w:val="001A775A"/>
    <w:rsid w:val="001B4E53"/>
    <w:rsid w:val="001C1B27"/>
    <w:rsid w:val="001E6675"/>
    <w:rsid w:val="00217E8A"/>
    <w:rsid w:val="00281CBD"/>
    <w:rsid w:val="00282C76"/>
    <w:rsid w:val="00316CD9"/>
    <w:rsid w:val="003E2FC6"/>
    <w:rsid w:val="003E7AEC"/>
    <w:rsid w:val="00492DDC"/>
    <w:rsid w:val="004C6615"/>
    <w:rsid w:val="004D519A"/>
    <w:rsid w:val="00501FAF"/>
    <w:rsid w:val="00523C5A"/>
    <w:rsid w:val="00566BE7"/>
    <w:rsid w:val="005E69C3"/>
    <w:rsid w:val="00605C39"/>
    <w:rsid w:val="006841E6"/>
    <w:rsid w:val="0069634F"/>
    <w:rsid w:val="006F7027"/>
    <w:rsid w:val="0072335D"/>
    <w:rsid w:val="0072541D"/>
    <w:rsid w:val="007769AF"/>
    <w:rsid w:val="007C746C"/>
    <w:rsid w:val="007D1589"/>
    <w:rsid w:val="007D35D4"/>
    <w:rsid w:val="00846034"/>
    <w:rsid w:val="008C7E6E"/>
    <w:rsid w:val="009305FC"/>
    <w:rsid w:val="00931B84"/>
    <w:rsid w:val="0096303F"/>
    <w:rsid w:val="00972869"/>
    <w:rsid w:val="00984CD1"/>
    <w:rsid w:val="009A364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 w:val="00F93A0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207</Words>
  <Characters>1031</Characters>
  <Application>Microsoft Office Word</Application>
  <DocSecurity>8</DocSecurity>
  <Lines>41</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1094-S AMH LIIA EMER 054</dc:title>
  <dc:subject/>
  <dc:creator>Heather Emery</dc:creator>
  <cp:keywords/>
  <dc:description/>
  <cp:lastModifiedBy>Heather Emery</cp:lastModifiedBy>
  <cp:revision>7</cp:revision>
  <cp:lastPrinted>2011-03-04T03:03:00Z</cp:lastPrinted>
  <dcterms:created xsi:type="dcterms:W3CDTF">2011-03-04T02:43:00Z</dcterms:created>
  <dcterms:modified xsi:type="dcterms:W3CDTF">2011-03-04T03:03:00Z</dcterms:modified>
</cp:coreProperties>
</file>