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71257" w:rsidP="0072541D">
          <w:pPr>
            <w:pStyle w:val="AmendDocName"/>
          </w:pPr>
          <w:customXml w:element="BillDocName">
            <w:r>
              <w:t xml:space="preserve">6603-S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031</w:t>
            </w:r>
          </w:customXml>
        </w:p>
      </w:customXml>
      <w:customXml w:element="Heading">
        <w:p w:rsidR="00DF5D0E" w:rsidRDefault="00F71257">
          <w:customXml w:element="ReferenceNumber">
            <w:r w:rsidR="000570F6">
              <w:rPr>
                <w:b/>
                <w:u w:val="single"/>
              </w:rPr>
              <w:t>SSB 6603</w:t>
            </w:r>
            <w:r w:rsidR="00DE256E">
              <w:t xml:space="preserve"> - </w:t>
            </w:r>
          </w:customXml>
          <w:customXml w:element="Floor">
            <w:r w:rsidR="000570F6">
              <w:t>S AMD</w:t>
            </w:r>
          </w:customXml>
          <w:customXml w:element="AmendNumber">
            <w:r>
              <w:rPr>
                <w:b/>
              </w:rPr>
              <w:t xml:space="preserve"> 106</w:t>
            </w:r>
          </w:customXml>
        </w:p>
        <w:p w:rsidR="00DF5D0E" w:rsidRDefault="00F71257" w:rsidP="00605C39">
          <w:pPr>
            <w:ind w:firstLine="576"/>
          </w:pPr>
          <w:customXml w:element="Sponsors">
            <w:r>
              <w:t xml:space="preserve">By Senators Keiser and Honeyford</w:t>
            </w:r>
          </w:customXml>
        </w:p>
        <w:p w:rsidR="00DF5D0E" w:rsidRDefault="00F7125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2/12/2010</w:t>
            </w:r>
          </w:customXml>
        </w:p>
      </w:customXml>
      <w:permStart w:id="0" w:edGrp="everyone" w:displacedByCustomXml="next"/>
      <w:customXml w:element="Page">
        <w:p w:rsidR="00E31857" w:rsidRDefault="00F71257" w:rsidP="00E3185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E31857" w:rsidRPr="00E31857">
            <w:t xml:space="preserve"> </w:t>
          </w:r>
          <w:r w:rsidR="00E31857">
            <w:tab/>
          </w:r>
          <w:r w:rsidR="00E31857" w:rsidRPr="00065E02">
            <w:t xml:space="preserve">On page </w:t>
          </w:r>
          <w:r w:rsidR="00E31857">
            <w:t>13</w:t>
          </w:r>
          <w:r w:rsidR="00E31857" w:rsidRPr="00065E02">
            <w:t xml:space="preserve">, after line </w:t>
          </w:r>
          <w:r w:rsidR="00E31857">
            <w:t>27</w:t>
          </w:r>
          <w:r w:rsidR="00E31857" w:rsidRPr="00065E02">
            <w:t>, strike</w:t>
          </w:r>
          <w:r w:rsidR="00E31857">
            <w:t xml:space="preserve"> all material through "</w:t>
          </w:r>
          <w:r w:rsidR="00E31857" w:rsidRPr="00354F65">
            <w:rPr>
              <w:u w:val="single"/>
            </w:rPr>
            <w:t>activities</w:t>
          </w:r>
          <w:r w:rsidR="00E31857">
            <w:t>" on line 31, and insert the following:</w:t>
          </w:r>
        </w:p>
        <w:p w:rsidR="00E31857" w:rsidRDefault="00E31857" w:rsidP="00E31857">
          <w:pPr>
            <w:pStyle w:val="RCWSLText"/>
          </w:pPr>
        </w:p>
        <w:p w:rsidR="00E31857" w:rsidRDefault="00E31857" w:rsidP="00E31857">
          <w:pPr>
            <w:pStyle w:val="Page"/>
          </w:pPr>
          <w:r>
            <w:tab/>
            <w:t>"</w:t>
          </w:r>
          <w:r>
            <w:rPr>
              <w:u w:val="single"/>
            </w:rPr>
            <w:t>(16)</w:t>
          </w:r>
          <w:r w:rsidRPr="002B4FF6">
            <w:rPr>
              <w:u w:val="single"/>
            </w:rPr>
            <w:t xml:space="preserve"> "General aviation airport" means any public use airport with general aviation facilities </w:t>
          </w:r>
          <w:r>
            <w:rPr>
              <w:u w:val="single"/>
            </w:rPr>
            <w:t>and where general aviation activities occur.  However, a general aviation airport does not include an airport in a county with a population of greater than one million five hundred thousand persons where general aviation activity is less than five percent of the total annual operations</w:t>
          </w:r>
          <w:r>
            <w:t>"</w:t>
          </w:r>
        </w:p>
        <w:p w:rsidR="00E31857" w:rsidRDefault="00E31857" w:rsidP="00E31857">
          <w:pPr>
            <w:pStyle w:val="Page"/>
          </w:pPr>
        </w:p>
        <w:p w:rsidR="00E31857" w:rsidRDefault="00DE256E" w:rsidP="00E31857">
          <w:pPr>
            <w:pStyle w:val="Page"/>
          </w:pPr>
          <w:r>
            <w:tab/>
          </w:r>
          <w:r w:rsidR="00E31857" w:rsidRPr="00065E02">
            <w:t xml:space="preserve">On page </w:t>
          </w:r>
          <w:r w:rsidR="00E31857">
            <w:t>17</w:t>
          </w:r>
          <w:r w:rsidR="00E31857" w:rsidRPr="00065E02">
            <w:t xml:space="preserve">, after line </w:t>
          </w:r>
          <w:r w:rsidR="00E31857">
            <w:t>35</w:t>
          </w:r>
          <w:r w:rsidR="00E31857" w:rsidRPr="00065E02">
            <w:t>, strike</w:t>
          </w:r>
          <w:r w:rsidR="00E31857">
            <w:t xml:space="preserve"> all material through "</w:t>
          </w:r>
          <w:r w:rsidR="00E31857" w:rsidRPr="00354F65">
            <w:rPr>
              <w:u w:val="single"/>
            </w:rPr>
            <w:t>activities</w:t>
          </w:r>
          <w:r w:rsidR="00E31857">
            <w:t>" on page 18, line 2, and insert the following:</w:t>
          </w:r>
        </w:p>
        <w:p w:rsidR="00E31857" w:rsidRPr="00354F65" w:rsidRDefault="00E31857" w:rsidP="00E31857">
          <w:pPr>
            <w:pStyle w:val="RCWSLText"/>
          </w:pPr>
        </w:p>
        <w:p w:rsidR="00E31857" w:rsidRDefault="00E31857" w:rsidP="00E31857">
          <w:pPr>
            <w:pStyle w:val="Page"/>
          </w:pPr>
          <w:r>
            <w:tab/>
            <w:t>"</w:t>
          </w:r>
          <w:r>
            <w:rPr>
              <w:u w:val="single"/>
            </w:rPr>
            <w:t>(23)</w:t>
          </w:r>
          <w:r w:rsidRPr="002B4FF6">
            <w:rPr>
              <w:u w:val="single"/>
            </w:rPr>
            <w:t xml:space="preserve"> "General aviation airport" means any public use airport with general aviation facilities </w:t>
          </w:r>
          <w:r>
            <w:rPr>
              <w:u w:val="single"/>
            </w:rPr>
            <w:t>and where general aviation activities occur.  However, a general aviation airport does not include an airport in a county with a population of greater than one million five hundred thousand persons where general aviation activity is less than five percent of the total annual operations</w:t>
          </w:r>
          <w:r>
            <w:t>"</w:t>
          </w:r>
        </w:p>
        <w:p w:rsidR="000570F6" w:rsidRDefault="000570F6" w:rsidP="00096165">
          <w:pPr>
            <w:pStyle w:val="Page"/>
          </w:pPr>
        </w:p>
        <w:p w:rsidR="00DF5D0E" w:rsidRPr="00523C5A" w:rsidRDefault="00F71257" w:rsidP="000570F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E31857">
            <w:t>Clarifies that general aviation airports do not include airports in large counties with less than five percent general aviation activities.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71257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F6" w:rsidRDefault="000570F6" w:rsidP="00DF5D0E">
      <w:r>
        <w:separator/>
      </w:r>
    </w:p>
  </w:endnote>
  <w:endnote w:type="continuationSeparator" w:id="0">
    <w:p w:rsidR="000570F6" w:rsidRDefault="000570F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BB" w:rsidRDefault="00E242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1257">
    <w:pPr>
      <w:pStyle w:val="AmendDraftFooter"/>
    </w:pPr>
    <w:fldSimple w:instr=" TITLE   \* MERGEFORMAT ">
      <w:r w:rsidR="007C29B8">
        <w:t>6603-S AMS KEIS CECI 031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570F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1257">
    <w:pPr>
      <w:pStyle w:val="AmendDraftFooter"/>
    </w:pPr>
    <w:fldSimple w:instr=" TITLE   \* MERGEFORMAT ">
      <w:r w:rsidR="007C29B8">
        <w:t>6603-S AMS KEIS CECI 031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C29B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F6" w:rsidRDefault="000570F6" w:rsidP="00DF5D0E">
      <w:r>
        <w:separator/>
      </w:r>
    </w:p>
  </w:footnote>
  <w:footnote w:type="continuationSeparator" w:id="0">
    <w:p w:rsidR="000570F6" w:rsidRDefault="000570F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BB" w:rsidRDefault="00E242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125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7125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70F6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5063"/>
    <w:rsid w:val="006F7027"/>
    <w:rsid w:val="0072335D"/>
    <w:rsid w:val="0072541D"/>
    <w:rsid w:val="007C29B8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242BB"/>
    <w:rsid w:val="00E31857"/>
    <w:rsid w:val="00E41CC6"/>
    <w:rsid w:val="00E66F5D"/>
    <w:rsid w:val="00ED2EEB"/>
    <w:rsid w:val="00F229DE"/>
    <w:rsid w:val="00F4663F"/>
    <w:rsid w:val="00F7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206</Words>
  <Characters>1095</Characters>
  <Application>Microsoft Office Word</Application>
  <DocSecurity>8</DocSecurity>
  <Lines>37</Lines>
  <Paragraphs>11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6603-S AMS KEIS CECI 031</dc:title>
  <dc:subject/>
  <dc:creator>Washington State Legislature</dc:creator>
  <cp:keywords/>
  <dc:description/>
  <cp:lastModifiedBy>Washington State Legislature</cp:lastModifiedBy>
  <cp:revision>4</cp:revision>
  <cp:lastPrinted>2010-02-13T02:12:00Z</cp:lastPrinted>
  <dcterms:created xsi:type="dcterms:W3CDTF">2010-02-13T02:02:00Z</dcterms:created>
  <dcterms:modified xsi:type="dcterms:W3CDTF">2010-02-13T02:12:00Z</dcterms:modified>
</cp:coreProperties>
</file>