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customXml w:uri="http://leg.wa.gov/Amendment" w:element="Amendment">
      <w:customXmlPr>
        <w:attr w:name="version" w:val="1.0"/>
        <w:attr w:name="type" w:val="amend"/>
        <w:attr w:name="docName" w:val="H-1724.1"/>
        <w:attr w:name="printer" w:val="wp51"/>
      </w:customXmlPr>
      <w:customXml w:element="AmendDocName">
        <w:p w:rsidR="00DF5D0E" w:rsidRDefault="00BF046A" w:rsidP="0072541D">
          <w:pPr>
            <w:pStyle w:val="AmendDocName"/>
          </w:pPr>
          <w:customXml w:element="BillDocName">
            <w:r>
              <w:t xml:space="preserve">6381-S</w:t>
            </w:r>
          </w:customXml>
          <w:customXml w:element="AmendType">
            <w:r>
              <w:t xml:space="preserve"> AMS</w:t>
            </w:r>
          </w:customXml>
          <w:customXml w:element="SponsorAcronym">
            <w:r>
              <w:t xml:space="preserve"> HAUG</w:t>
            </w:r>
          </w:customXml>
          <w:customXml w:element="DrafterAcronym">
            <w:r>
              <w:t xml:space="preserve"> MALK</w:t>
            </w:r>
          </w:customXml>
          <w:customXml w:element="DraftNumber">
            <w:r>
              <w:t xml:space="preserve"> 021</w:t>
            </w:r>
          </w:customXml>
        </w:p>
      </w:customXml>
      <w:customXml w:element="Heading">
        <w:p w:rsidR="00DF5D0E" w:rsidRDefault="00BF046A">
          <w:customXml w:element="ReferenceNumber">
            <w:r w:rsidR="00B27E73">
              <w:rPr>
                <w:b/>
                <w:u w:val="single"/>
              </w:rPr>
              <w:t>SSB 6381</w:t>
            </w:r>
            <w:r w:rsidR="00DE256E">
              <w:t xml:space="preserve"> - </w:t>
            </w:r>
          </w:customXml>
          <w:customXml w:element="Floor">
            <w:r w:rsidR="00B27E73">
              <w:t>S AMD</w:t>
            </w:r>
          </w:customXml>
          <w:customXml w:element="AmendNumber">
            <w:r>
              <w:rPr>
                <w:b/>
              </w:rPr>
              <w:t xml:space="preserve"> 193</w:t>
            </w:r>
          </w:customXml>
        </w:p>
        <w:p w:rsidR="00DF5D0E" w:rsidRDefault="00BF046A" w:rsidP="00605C39">
          <w:pPr>
            <w:ind w:firstLine="576"/>
          </w:pPr>
          <w:customXml w:element="Sponsors">
            <w:r>
              <w:t xml:space="preserve">By Senators Haugen and King</w:t>
            </w:r>
          </w:customXml>
        </w:p>
        <w:p w:rsidR="00DF5D0E" w:rsidRDefault="00BF046A" w:rsidP="00846034">
          <w:pPr>
            <w:spacing w:line="408" w:lineRule="exact"/>
            <w:jc w:val="right"/>
            <w:rPr>
              <w:b/>
              <w:bCs/>
            </w:rPr>
          </w:pPr>
          <w:customXml w:element="FloorAction">
            <w:r>
              <w:t xml:space="preserve">ADOPTED 2/27/2010</w:t>
            </w:r>
          </w:customXml>
        </w:p>
      </w:customXml>
      <w:customXml w:element="Page">
        <w:p w:rsidR="007C571C" w:rsidRDefault="00BF046A" w:rsidP="007C4F61">
          <w:pPr>
            <w:pStyle w:val="Page"/>
          </w:pPr>
          <w:r>
            <w:fldChar w:fldCharType="begin"/>
          </w:r>
          <w:r w:rsidR="00523C5A">
            <w:instrText xml:space="preserve"> ADVANCE  \y 182</w:instrText>
          </w:r>
          <w:r w:rsidR="00D40447">
            <w:instrText xml:space="preserve"> </w:instrText>
          </w:r>
          <w:r>
            <w:fldChar w:fldCharType="end"/>
          </w:r>
          <w:bookmarkStart w:id="0" w:name="StartOfAmendmentBody"/>
          <w:bookmarkEnd w:id="0"/>
          <w:r w:rsidR="007C4F61" w:rsidRPr="007C4F61">
            <w:t xml:space="preserve"> </w:t>
          </w:r>
        </w:p>
        <w:p w:rsidR="007C4F61" w:rsidRDefault="007C4F61" w:rsidP="007C4F61">
          <w:pPr>
            <w:pStyle w:val="Page"/>
          </w:pPr>
          <w:r>
            <w:tab/>
            <w:t xml:space="preserve">On page 64, line 6, after "support." insert </w:t>
          </w:r>
          <w:r w:rsidRPr="00BA692E">
            <w:rPr>
              <w:u w:val="single"/>
            </w:rPr>
            <w:t>"$5,851,000 of the total appropriation is provided solely for the Washington state ferries to develop a reservation system.</w:t>
          </w:r>
          <w:r>
            <w:t>"</w:t>
          </w:r>
        </w:p>
        <w:p w:rsidR="007C4F61" w:rsidRDefault="007C4F61" w:rsidP="007C4F61">
          <w:pPr>
            <w:pStyle w:val="RCWSLText"/>
          </w:pPr>
          <w:r>
            <w:tab/>
            <w:t>On page 67, beginning on line 4, strike all material through "system." on line 6 and insert "(((</w:t>
          </w:r>
          <w:r w:rsidRPr="003317D3">
            <w:rPr>
              <w:strike/>
            </w:rPr>
            <w:t>10</w:t>
          </w:r>
          <w:r>
            <w:rPr>
              <w:strike/>
            </w:rPr>
            <w:t xml:space="preserve">) </w:t>
          </w:r>
          <w:r w:rsidRPr="00C6050D">
            <w:rPr>
              <w:strike/>
            </w:rPr>
            <w:t>$3,763,000 of the total appropriation is provided solely for the Washington state ferries to develop a reservation system.</w:t>
          </w:r>
          <w:r>
            <w:t xml:space="preserve">))"  </w:t>
          </w:r>
        </w:p>
        <w:p w:rsidR="007C4F61" w:rsidRDefault="007C4F61" w:rsidP="007C4F61">
          <w:pPr>
            <w:pStyle w:val="RCWSLText"/>
          </w:pPr>
        </w:p>
        <w:p w:rsidR="007C4F61" w:rsidRDefault="007C4F61" w:rsidP="007C4F61">
          <w:pPr>
            <w:pStyle w:val="RCWSLText"/>
          </w:pPr>
        </w:p>
        <w:p w:rsidR="007C4F61" w:rsidRPr="00BA692E" w:rsidRDefault="007C4F61" w:rsidP="007C4F61">
          <w:pPr>
            <w:pStyle w:val="RCWSLText"/>
          </w:pPr>
          <w:r>
            <w:tab/>
            <w:t>On page 68, line 27, after "</w:t>
          </w:r>
          <w:r w:rsidRPr="00BA692E">
            <w:rPr>
              <w:u w:val="single"/>
            </w:rPr>
            <w:t>March</w:t>
          </w:r>
          <w:r>
            <w:t>" strike "</w:t>
          </w:r>
          <w:r w:rsidRPr="00BA692E">
            <w:rPr>
              <w:u w:val="single"/>
            </w:rPr>
            <w:t>1</w:t>
          </w:r>
          <w:r>
            <w:t>" and insert "</w:t>
          </w:r>
          <w:r>
            <w:rPr>
              <w:u w:val="single"/>
            </w:rPr>
            <w:t>15</w:t>
          </w:r>
          <w:r>
            <w:t>"</w:t>
          </w:r>
        </w:p>
        <w:p w:rsidR="007C4F61" w:rsidRDefault="007C4F61" w:rsidP="007C4F61">
          <w:pPr>
            <w:pStyle w:val="Page"/>
          </w:pPr>
        </w:p>
        <w:p w:rsidR="007C4F61" w:rsidRPr="00E82BAE" w:rsidRDefault="007C4F61" w:rsidP="007C4F61">
          <w:pPr>
            <w:pStyle w:val="RCWSLText"/>
          </w:pPr>
        </w:p>
        <w:p w:rsidR="007C4F61" w:rsidRDefault="007C4F61" w:rsidP="007C4F61">
          <w:pPr>
            <w:pStyle w:val="Page"/>
          </w:pPr>
          <w:r>
            <w:tab/>
            <w:t>On page 69, line 20, strike "</w:t>
          </w:r>
          <w:r w:rsidRPr="00D45D4F">
            <w:rPr>
              <w:u w:val="single"/>
            </w:rPr>
            <w:t>$</w:t>
          </w:r>
          <w:r>
            <w:rPr>
              <w:u w:val="single"/>
            </w:rPr>
            <w:t>100,002,000</w:t>
          </w:r>
          <w:r w:rsidRPr="00D45D4F">
            <w:t>"</w:t>
          </w:r>
          <w:r>
            <w:t xml:space="preserve"> and insert "</w:t>
          </w:r>
          <w:r>
            <w:rPr>
              <w:u w:val="single"/>
            </w:rPr>
            <w:t>$103,002,000</w:t>
          </w:r>
          <w:r>
            <w:t xml:space="preserve">" </w:t>
          </w:r>
        </w:p>
        <w:customXml w:element="Page">
          <w:p w:rsidR="007C4F61" w:rsidRDefault="00BF046A" w:rsidP="007C4F61">
            <w:pPr>
              <w:pStyle w:val="Page"/>
            </w:pPr>
            <w:r>
              <w:fldChar w:fldCharType="begin"/>
            </w:r>
            <w:r w:rsidR="007C4F61">
              <w:instrText xml:space="preserve"> ADVANCE  \y 182 </w:instrText>
            </w:r>
            <w:r>
              <w:fldChar w:fldCharType="end"/>
            </w:r>
            <w:r w:rsidR="007C4F61">
              <w:tab/>
              <w:t>On page 69, line 27, strike "</w:t>
            </w:r>
            <w:r w:rsidR="007C4F61" w:rsidRPr="00D45D4F">
              <w:rPr>
                <w:u w:val="single"/>
              </w:rPr>
              <w:t>$732,969,000</w:t>
            </w:r>
            <w:r w:rsidR="007C4F61" w:rsidRPr="00D45D4F">
              <w:t>"</w:t>
            </w:r>
            <w:r w:rsidR="007C4F61">
              <w:t xml:space="preserve"> and insert "</w:t>
            </w:r>
            <w:r w:rsidR="007C4F61">
              <w:rPr>
                <w:u w:val="single"/>
              </w:rPr>
              <w:t>$735,969,000</w:t>
            </w:r>
            <w:r w:rsidR="007C4F61">
              <w:t xml:space="preserve">" </w:t>
            </w:r>
          </w:p>
          <w:p w:rsidR="007C4F61" w:rsidRDefault="007C4F61" w:rsidP="007C4F61">
            <w:pPr>
              <w:pStyle w:val="RCWSLText"/>
            </w:pPr>
            <w:r>
              <w:tab/>
              <w:t>On page 74, line 4, after "((</w:t>
            </w:r>
            <w:r w:rsidRPr="00D45D4F">
              <w:rPr>
                <w:strike/>
              </w:rPr>
              <w:t xml:space="preserve">$20,000,000 </w:t>
            </w:r>
            <w:r>
              <w:t>))" strike "</w:t>
            </w:r>
            <w:r w:rsidRPr="00D45D4F">
              <w:rPr>
                <w:u w:val="single"/>
              </w:rPr>
              <w:t>$</w:t>
            </w:r>
            <w:r>
              <w:rPr>
                <w:u w:val="single"/>
              </w:rPr>
              <w:t>33,000,000</w:t>
            </w:r>
            <w:r w:rsidRPr="00D45D4F">
              <w:t>"</w:t>
            </w:r>
            <w:r>
              <w:t xml:space="preserve"> and insert "</w:t>
            </w:r>
            <w:r>
              <w:rPr>
                <w:u w:val="single"/>
              </w:rPr>
              <w:t>$36,000,000</w:t>
            </w:r>
            <w:r>
              <w:t>"</w:t>
            </w:r>
          </w:p>
          <w:p w:rsidR="007C4F61" w:rsidRDefault="007C4F61" w:rsidP="007C4F61">
            <w:pPr>
              <w:pStyle w:val="RCWSLText"/>
            </w:pPr>
            <w:r>
              <w:tab/>
              <w:t>On page 81, at the beginning of line 17, strike "</w:t>
            </w:r>
            <w:r>
              <w:rPr>
                <w:u w:val="single"/>
              </w:rPr>
              <w:t>Multimodal Transportation</w:t>
            </w:r>
            <w:r>
              <w:t>" and insert "</w:t>
            </w:r>
            <w:r>
              <w:rPr>
                <w:u w:val="single"/>
              </w:rPr>
              <w:t>Motor Vehicle</w:t>
            </w:r>
            <w:r>
              <w:t>"</w:t>
            </w:r>
          </w:p>
          <w:p w:rsidR="007C4F61" w:rsidRDefault="007C4F61" w:rsidP="007C4F61">
            <w:pPr>
              <w:pStyle w:val="RCWSLText"/>
            </w:pPr>
            <w:r>
              <w:tab/>
              <w:t>On page 86, line 35, after "</w:t>
            </w:r>
            <w:r>
              <w:rPr>
                <w:u w:val="single"/>
              </w:rPr>
              <w:t xml:space="preserve">to </w:t>
            </w:r>
            <w:r w:rsidRPr="00D45D4F">
              <w:rPr>
                <w:u w:val="single"/>
              </w:rPr>
              <w:t>the</w:t>
            </w:r>
            <w:r>
              <w:t xml:space="preserve">" </w:t>
            </w:r>
            <w:r w:rsidRPr="00D45D4F">
              <w:t>strike</w:t>
            </w:r>
            <w:r>
              <w:t xml:space="preserve"> "</w:t>
            </w:r>
            <w:r>
              <w:rPr>
                <w:u w:val="single"/>
              </w:rPr>
              <w:t>multimodal transportation</w:t>
            </w:r>
            <w:r>
              <w:t>" and insert "</w:t>
            </w:r>
            <w:r>
              <w:rPr>
                <w:u w:val="single"/>
              </w:rPr>
              <w:t>motor vehicle</w:t>
            </w:r>
            <w:r>
              <w:t>"</w:t>
            </w:r>
          </w:p>
          <w:p w:rsidR="007C4F61" w:rsidRDefault="007C4F61" w:rsidP="007C4F61">
            <w:pPr>
              <w:pStyle w:val="RCWSLText"/>
            </w:pPr>
          </w:p>
          <w:p w:rsidR="007C4F61" w:rsidRDefault="007C4F61" w:rsidP="007C4F61">
            <w:pPr>
              <w:pStyle w:val="RCWSLText"/>
            </w:pPr>
          </w:p>
          <w:p w:rsidR="007C4F61" w:rsidRDefault="007C4F61" w:rsidP="007C4F61">
            <w:pPr>
              <w:pStyle w:val="RCWSLText"/>
            </w:pPr>
            <w:r>
              <w:tab/>
              <w:t>On page 81, line 19, after "limitations:" insert "</w:t>
            </w:r>
            <w:r>
              <w:rPr>
                <w:u w:val="single"/>
              </w:rPr>
              <w:t>(1)</w:t>
            </w:r>
            <w:r w:rsidRPr="00113151">
              <w:t>"</w:t>
            </w:r>
          </w:p>
          <w:p w:rsidR="007C4F61" w:rsidRPr="00113151" w:rsidRDefault="007C4F61" w:rsidP="007C4F61">
            <w:pPr>
              <w:pStyle w:val="RCWSLText"/>
            </w:pPr>
            <w:r>
              <w:lastRenderedPageBreak/>
              <w:tab/>
              <w:t>On page 81, after line 25, insert "</w:t>
            </w:r>
            <w:r w:rsidRPr="00113151">
              <w:rPr>
                <w:u w:val="single"/>
              </w:rPr>
              <w:t xml:space="preserve">(2) </w:t>
            </w:r>
            <w:r>
              <w:rPr>
                <w:u w:val="single"/>
              </w:rPr>
              <w:t>A</w:t>
            </w:r>
            <w:r w:rsidRPr="00543841">
              <w:rPr>
                <w:u w:val="single"/>
              </w:rPr>
              <w:t xml:space="preserve">ny cash balance in </w:t>
            </w:r>
            <w:r>
              <w:rPr>
                <w:u w:val="single"/>
              </w:rPr>
              <w:t xml:space="preserve">the </w:t>
            </w:r>
            <w:r w:rsidRPr="00543841">
              <w:rPr>
                <w:u w:val="single"/>
              </w:rPr>
              <w:t xml:space="preserve">waste tire removal account </w:t>
            </w:r>
            <w:r>
              <w:rPr>
                <w:u w:val="single"/>
              </w:rPr>
              <w:t xml:space="preserve">shall be transferred </w:t>
            </w:r>
            <w:r w:rsidRPr="00543841">
              <w:rPr>
                <w:u w:val="single"/>
              </w:rPr>
              <w:t xml:space="preserve">to the motor vehicle </w:t>
            </w:r>
            <w:r w:rsidRPr="00381A05">
              <w:rPr>
                <w:u w:val="single"/>
              </w:rPr>
              <w:t>account for the purpose of road wear related maintenance on state and local public highways.</w:t>
            </w:r>
            <w:r w:rsidRPr="00D95E47">
              <w:t>"</w:t>
            </w:r>
          </w:p>
          <w:p w:rsidR="007C4F61" w:rsidRDefault="007C4F61" w:rsidP="007C4F61">
            <w:pPr>
              <w:pStyle w:val="Page"/>
            </w:pPr>
            <w:r>
              <w:tab/>
              <w:t xml:space="preserve"> On page 86, after line 37, insert the following:</w:t>
            </w:r>
          </w:p>
          <w:p w:rsidR="007C4F61" w:rsidRDefault="007C4F61" w:rsidP="007C4F61">
            <w:pPr>
              <w:pStyle w:val="Page"/>
            </w:pPr>
            <w:r>
              <w:rPr>
                <w:b/>
              </w:rPr>
              <w:tab/>
              <w:t>"</w:t>
            </w:r>
            <w:r w:rsidRPr="001043E6">
              <w:rPr>
                <w:b/>
              </w:rPr>
              <w:t xml:space="preserve">Sec. </w:t>
            </w:r>
            <w:r>
              <w:rPr>
                <w:b/>
              </w:rPr>
              <w:t>705</w:t>
            </w:r>
            <w:r w:rsidRPr="001043E6">
              <w:rPr>
                <w:b/>
              </w:rPr>
              <w:t>.</w:t>
            </w:r>
            <w:r>
              <w:rPr>
                <w:b/>
              </w:rPr>
              <w:t xml:space="preserve">  </w:t>
            </w:r>
            <w:r>
              <w:t>RCW 70.95.532 and 2009 c 261 s 4 are each amended to read as follows:</w:t>
            </w:r>
          </w:p>
          <w:p w:rsidR="007C4F61" w:rsidRDefault="007C4F61" w:rsidP="007C4F61">
            <w:pPr>
              <w:pStyle w:val="RCWSLText"/>
            </w:pPr>
            <w:r>
              <w:tab/>
              <w:t>(1) All receipts from tire fees imposed under RCW 70.95.510, except as provided in subsection (2) of this section, must be deposited in the waste tire removal account created under RCW 70.95.521.  Moneys in the account may be spent only after appropriation.  Expenditures from the account may be used for the cleanup of unauthorized waste tire piles and measures that prevent future accumulation of unauthorized waste tire piles.</w:t>
            </w:r>
          </w:p>
          <w:p w:rsidR="007C4F61" w:rsidRDefault="007C4F61" w:rsidP="007C4F61">
            <w:pPr>
              <w:pStyle w:val="RCWSLText"/>
            </w:pPr>
            <w:r>
              <w:tab/>
              <w:t>(2) On September 1st of odd</w:t>
            </w:r>
            <w:r>
              <w:noBreakHyphen/>
              <w:t>numbered years, the state treasurer must transfer any cash balance in excess of one million dollars from the waste tire removal account created under RCW 70.95.521 to the motor vehicle account for the purpose of road wear related maintenance on state and local public highways.</w:t>
            </w:r>
          </w:p>
          <w:p w:rsidR="007C4F61" w:rsidRDefault="007C4F61" w:rsidP="007C4F61">
            <w:pPr>
              <w:pStyle w:val="RCWSLText"/>
            </w:pPr>
            <w:r>
              <w:tab/>
            </w:r>
            <w:r w:rsidRPr="00543841">
              <w:rPr>
                <w:u w:val="single"/>
              </w:rPr>
              <w:t xml:space="preserve"> (3) During the 2009-11 fiscal biennium, the legislature may transfer any cash balance in excess of one million dollars from the waste tire removal account </w:t>
            </w:r>
            <w:r w:rsidRPr="007C4F61">
              <w:rPr>
                <w:u w:val="single"/>
              </w:rPr>
              <w:t xml:space="preserve">created under RCW 70.95.521 </w:t>
            </w:r>
            <w:r w:rsidRPr="00543841">
              <w:rPr>
                <w:u w:val="single"/>
              </w:rPr>
              <w:t xml:space="preserve">to the motor vehicle </w:t>
            </w:r>
            <w:r w:rsidRPr="00381A05">
              <w:rPr>
                <w:u w:val="single"/>
              </w:rPr>
              <w:t>account for the purpose of road wear related maintenance on state and local public highways.</w:t>
            </w:r>
            <w:r w:rsidRPr="00D95E47">
              <w:t>"</w:t>
            </w:r>
            <w:bookmarkStart w:id="1" w:name="History"/>
            <w:bookmarkEnd w:id="1"/>
          </w:p>
          <w:p w:rsidR="007C4F61" w:rsidRDefault="007C4F61" w:rsidP="007C4F61">
            <w:pPr>
              <w:pStyle w:val="RCWSLText"/>
            </w:pPr>
          </w:p>
          <w:p w:rsidR="007C4F61" w:rsidRDefault="007C4F61" w:rsidP="007C4F61">
            <w:pPr>
              <w:pStyle w:val="RCWSLText"/>
            </w:pPr>
          </w:p>
          <w:p w:rsidR="007C4F61" w:rsidRDefault="007C4F61" w:rsidP="007C4F61">
            <w:pPr>
              <w:pStyle w:val="RCWSLText"/>
            </w:pPr>
            <w:r>
              <w:tab/>
              <w:t>Renumber the sections and subsections consecutively and correct any internal references accordingly.</w:t>
            </w:r>
          </w:p>
          <w:p w:rsidR="007C4F61" w:rsidRPr="00523C5A" w:rsidRDefault="00BF046A" w:rsidP="007C4F61">
            <w:pPr>
              <w:pStyle w:val="RCWSLText"/>
            </w:pPr>
          </w:p>
        </w:customXml>
        <w:customXml w:element="Effect">
          <w:p w:rsidR="007C4F61" w:rsidRDefault="007C4F61" w:rsidP="007C4F61">
            <w:pPr>
              <w:pStyle w:val="Effect"/>
            </w:pPr>
            <w:r>
              <w:tab/>
            </w:r>
          </w:p>
          <w:p w:rsidR="007C4F61" w:rsidRDefault="007C4F61" w:rsidP="007C4F61">
            <w:pPr>
              <w:ind w:left="1440"/>
            </w:pPr>
            <w:r>
              <w:rPr>
                <w:u w:val="single"/>
              </w:rPr>
              <w:t>EFFECT:</w:t>
            </w:r>
            <w:r>
              <w:t>  The appropriation for the Washington State Ferries reservation system is moved into the subsection that has the appropriations for other system-wide projects.</w:t>
            </w:r>
          </w:p>
          <w:p w:rsidR="007C4F61" w:rsidRDefault="007C4F61" w:rsidP="007C4F61">
            <w:pPr>
              <w:ind w:left="1440"/>
            </w:pPr>
          </w:p>
          <w:p w:rsidR="007C4F61" w:rsidRDefault="007C4F61" w:rsidP="007C4F61">
            <w:pPr>
              <w:ind w:left="1440"/>
            </w:pPr>
            <w:r>
              <w:lastRenderedPageBreak/>
              <w:t>The due date is adjusted for the Washington State Ferries' updated vessel life-cycle cost model report.</w:t>
            </w:r>
          </w:p>
          <w:p w:rsidR="007C4F61" w:rsidRDefault="007C4F61" w:rsidP="007C4F61">
            <w:pPr>
              <w:pStyle w:val="Effect"/>
              <w:ind w:left="0" w:firstLine="0"/>
            </w:pPr>
          </w:p>
          <w:p w:rsidR="007C4F61" w:rsidRDefault="007C4F61" w:rsidP="007C4F61">
            <w:pPr>
              <w:pStyle w:val="Effect"/>
              <w:ind w:left="1440"/>
            </w:pPr>
            <w:r>
              <w:tab/>
            </w:r>
            <w:r>
              <w:tab/>
            </w:r>
            <w:r>
              <w:tab/>
              <w:t>Corrections are made to transfers and certain bond proceeds appropriations to conform with the underlying intent of the budget.</w:t>
            </w:r>
          </w:p>
          <w:p w:rsidR="007C4F61" w:rsidRDefault="007C4F61" w:rsidP="007C4F61">
            <w:pPr>
              <w:pStyle w:val="Effect"/>
              <w:ind w:left="1440"/>
            </w:pPr>
          </w:p>
          <w:p w:rsidR="00B27E73" w:rsidRDefault="007C4F61" w:rsidP="007C4F61">
            <w:pPr>
              <w:pStyle w:val="Effect"/>
              <w:ind w:left="1440"/>
            </w:pPr>
            <w:r>
              <w:tab/>
            </w:r>
            <w:r>
              <w:tab/>
            </w:r>
            <w:r>
              <w:tab/>
              <w:t>During the 2009-11 biennium, the legislature may transfer any cash balance in excess of one million dollars from the Waste Tire Removal Account to the Motor Vehicle Account for the purpose of road wear related maintenance on the state and local highways.</w:t>
            </w:r>
          </w:p>
        </w:customXml>
        <w:p w:rsidR="00DF5D0E" w:rsidRPr="00523C5A" w:rsidRDefault="00B27E73" w:rsidP="00B27E73">
          <w:pPr>
            <w:pStyle w:val="RCWSLText"/>
          </w:pPr>
          <w:r>
            <w:tab/>
          </w:r>
        </w:p>
      </w:customXml>
      <w:customXml w:element="Effect">
        <w:p w:rsidR="00DF5D0E" w:rsidRDefault="00BF046A">
          <w:pPr>
            <w:pStyle w:val="AmendSectionPostSpace"/>
          </w:pPr>
        </w:p>
      </w:customXml>
      <w:p w:rsidR="00DF5D0E" w:rsidRDefault="00DF5D0E">
        <w:pPr>
          <w:pStyle w:val="BillEnd"/>
        </w:pPr>
      </w:p>
      <w:p w:rsidR="00DF5D0E" w:rsidRDefault="00DE256E">
        <w:pPr>
          <w:pStyle w:val="BillEnd"/>
        </w:pPr>
        <w:r>
          <w:rPr>
            <w:b/>
          </w:rPr>
          <w:t>--- END ---</w:t>
        </w:r>
      </w:p>
      <w:p w:rsidR="00DF5D0E" w:rsidRDefault="00BF046A">
        <w:pPr>
          <w:pStyle w:val="RCWSLText"/>
          <w:shd w:val="clear" w:color="auto" w:fill="FFFFFF"/>
          <w:spacing w:line="14" w:lineRule="exact"/>
          <w:ind w:left="-576"/>
        </w:pPr>
        <w:r>
          <w:fldChar w:fldCharType="begin"/>
        </w:r>
        <w:r w:rsidR="00DE256E">
          <w:instrText xml:space="preserve"> ADVANCE  \y 740 </w:instrText>
        </w:r>
        <w:r>
          <w:fldChar w:fldCharType="end"/>
        </w:r>
      </w:p>
    </w:customXml>
    <w:sectPr w:rsidR="00DF5D0E" w:rsidSect="00DF5D0E">
      <w:headerReference w:type="even" r:id="rId7"/>
      <w:headerReference w:type="default" r:id="rId8"/>
      <w:footerReference w:type="even" r:id="rId9"/>
      <w:footerReference w:type="default" r:id="rId10"/>
      <w:headerReference w:type="first" r:id="rId11"/>
      <w:footerReference w:type="first" r:id="rId12"/>
      <w:pgSz w:w="12240" w:h="15840"/>
      <w:pgMar w:top="720" w:right="1008" w:bottom="475" w:left="1296" w:header="720" w:footer="475"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7E73" w:rsidRDefault="00B27E73" w:rsidP="00DF5D0E">
      <w:r>
        <w:separator/>
      </w:r>
    </w:p>
  </w:endnote>
  <w:endnote w:type="continuationSeparator" w:id="0">
    <w:p w:rsidR="00B27E73" w:rsidRDefault="00B27E73" w:rsidP="00DF5D0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4F61" w:rsidRDefault="007C4F6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D0E" w:rsidRDefault="00BF046A">
    <w:pPr>
      <w:pStyle w:val="AmendDraftFooter"/>
    </w:pPr>
    <w:fldSimple w:instr=" TITLE   \* MERGEFORMAT ">
      <w:r w:rsidR="00705CB3">
        <w:t>6381-S AMS HAUG MALK 021</w:t>
      </w:r>
    </w:fldSimple>
    <w:r w:rsidR="00DE256E">
      <w:tab/>
    </w:r>
    <w:r>
      <w:fldChar w:fldCharType="begin"/>
    </w:r>
    <w:r w:rsidR="00DE256E">
      <w:instrText xml:space="preserve"> PAGE  \* Arabic  \* MERGEFORMAT </w:instrText>
    </w:r>
    <w:r>
      <w:fldChar w:fldCharType="separate"/>
    </w:r>
    <w:r w:rsidR="00705CB3">
      <w:rPr>
        <w:noProof/>
      </w:rPr>
      <w:t>2</w:t>
    </w:r>
    <w: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D0E" w:rsidRDefault="00BF046A">
    <w:pPr>
      <w:pStyle w:val="AmendDraftFooter"/>
    </w:pPr>
    <w:fldSimple w:instr=" TITLE   \* MERGEFORMAT ">
      <w:r w:rsidR="00705CB3">
        <w:t>6381-S AMS HAUG MALK 021</w:t>
      </w:r>
    </w:fldSimple>
    <w:r w:rsidR="00DE256E">
      <w:tab/>
    </w:r>
    <w:r>
      <w:fldChar w:fldCharType="begin"/>
    </w:r>
    <w:r w:rsidR="00DE256E">
      <w:instrText xml:space="preserve"> PAGE  \* Arabic  \* MERGEFORMAT </w:instrText>
    </w:r>
    <w:r>
      <w:fldChar w:fldCharType="separate"/>
    </w:r>
    <w:r w:rsidR="00705CB3">
      <w:rPr>
        <w:noProof/>
      </w:rPr>
      <w:t>1</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7E73" w:rsidRDefault="00B27E73" w:rsidP="00DF5D0E">
      <w:r>
        <w:separator/>
      </w:r>
    </w:p>
  </w:footnote>
  <w:footnote w:type="continuationSeparator" w:id="0">
    <w:p w:rsidR="00B27E73" w:rsidRDefault="00B27E73" w:rsidP="00DF5D0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4F61" w:rsidRDefault="007C4F6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D0E" w:rsidRDefault="00BF046A">
    <w:r>
      <w:rPr>
        <w:noProof/>
        <w:lang w:eastAsia="zh-TW"/>
      </w:rPr>
      <w:pict>
        <v:shapetype id="_x0000_t202" coordsize="21600,21600" o:spt="202" path="m,l,21600r21600,l21600,xe">
          <v:stroke joinstyle="miter"/>
          <v:path gradientshapeok="t" o:connecttype="rect"/>
        </v:shapetype>
        <v:shape id="_x0000_s2049" type="#_x0000_t202" style="position:absolute;margin-left:-38.55pt;margin-top:10pt;width:37.5pt;height:10in;z-index:251657216;mso-width-relative:margin;mso-height-relative:margin" stroked="f">
          <v:textbox>
            <w:txbxContent>
              <w:p w:rsidR="00DF5D0E" w:rsidRDefault="00DE256E">
                <w:pPr>
                  <w:pStyle w:val="RCWSLText"/>
                  <w:jc w:val="right"/>
                </w:pPr>
                <w:r>
                  <w:t>1</w:t>
                </w:r>
              </w:p>
              <w:p w:rsidR="00DF5D0E" w:rsidRDefault="00DE256E">
                <w:pPr>
                  <w:pStyle w:val="RCWSLText"/>
                  <w:jc w:val="right"/>
                </w:pPr>
                <w:r>
                  <w:t>2</w:t>
                </w:r>
              </w:p>
              <w:p w:rsidR="00DF5D0E" w:rsidRDefault="00DE256E">
                <w:pPr>
                  <w:pStyle w:val="RCWSLText"/>
                  <w:jc w:val="right"/>
                </w:pPr>
                <w:r>
                  <w:t>3</w:t>
                </w:r>
              </w:p>
              <w:p w:rsidR="00DF5D0E" w:rsidRDefault="00DE256E">
                <w:pPr>
                  <w:pStyle w:val="RCWSLText"/>
                  <w:jc w:val="right"/>
                </w:pPr>
                <w:r>
                  <w:t>4</w:t>
                </w:r>
              </w:p>
              <w:p w:rsidR="00DF5D0E" w:rsidRDefault="00DE256E">
                <w:pPr>
                  <w:pStyle w:val="RCWSLText"/>
                  <w:jc w:val="right"/>
                </w:pPr>
                <w:r>
                  <w:t>5</w:t>
                </w:r>
              </w:p>
              <w:p w:rsidR="00DF5D0E" w:rsidRDefault="00DE256E">
                <w:pPr>
                  <w:pStyle w:val="RCWSLText"/>
                  <w:jc w:val="right"/>
                </w:pPr>
                <w:r>
                  <w:t>6</w:t>
                </w:r>
              </w:p>
              <w:p w:rsidR="00DF5D0E" w:rsidRDefault="00DE256E">
                <w:pPr>
                  <w:pStyle w:val="RCWSLText"/>
                  <w:jc w:val="right"/>
                </w:pPr>
                <w:r>
                  <w:t>7</w:t>
                </w:r>
              </w:p>
              <w:p w:rsidR="00DF5D0E" w:rsidRDefault="00DE256E">
                <w:pPr>
                  <w:pStyle w:val="RCWSLText"/>
                  <w:jc w:val="right"/>
                </w:pPr>
                <w:r>
                  <w:t>8</w:t>
                </w:r>
              </w:p>
              <w:p w:rsidR="00DF5D0E" w:rsidRDefault="00DE256E">
                <w:pPr>
                  <w:pStyle w:val="RCWSLText"/>
                  <w:jc w:val="right"/>
                </w:pPr>
                <w:r>
                  <w:t>9</w:t>
                </w:r>
              </w:p>
              <w:p w:rsidR="00DF5D0E" w:rsidRDefault="00DE256E">
                <w:pPr>
                  <w:pStyle w:val="RCWSLText"/>
                  <w:jc w:val="right"/>
                </w:pPr>
                <w:r>
                  <w:t>10</w:t>
                </w:r>
              </w:p>
              <w:p w:rsidR="00DF5D0E" w:rsidRDefault="00DE256E">
                <w:pPr>
                  <w:pStyle w:val="RCWSLText"/>
                  <w:jc w:val="right"/>
                </w:pPr>
                <w:r>
                  <w:t>11</w:t>
                </w:r>
              </w:p>
              <w:p w:rsidR="00DF5D0E" w:rsidRDefault="00DE256E">
                <w:pPr>
                  <w:pStyle w:val="RCWSLText"/>
                  <w:jc w:val="right"/>
                </w:pPr>
                <w:r>
                  <w:t>12</w:t>
                </w:r>
              </w:p>
              <w:p w:rsidR="00DF5D0E" w:rsidRDefault="00DE256E">
                <w:pPr>
                  <w:pStyle w:val="RCWSLText"/>
                  <w:jc w:val="right"/>
                </w:pPr>
                <w:r>
                  <w:t>13</w:t>
                </w:r>
              </w:p>
              <w:p w:rsidR="00DF5D0E" w:rsidRDefault="00DE256E">
                <w:pPr>
                  <w:pStyle w:val="RCWSLText"/>
                  <w:jc w:val="right"/>
                </w:pPr>
                <w:r>
                  <w:t>14</w:t>
                </w:r>
              </w:p>
              <w:p w:rsidR="00DF5D0E" w:rsidRDefault="00DE256E">
                <w:pPr>
                  <w:pStyle w:val="RCWSLText"/>
                  <w:jc w:val="right"/>
                </w:pPr>
                <w:r>
                  <w:t>15</w:t>
                </w:r>
              </w:p>
              <w:p w:rsidR="00DF5D0E" w:rsidRDefault="00DE256E">
                <w:pPr>
                  <w:pStyle w:val="RCWSLText"/>
                  <w:jc w:val="right"/>
                </w:pPr>
                <w:r>
                  <w:t>16</w:t>
                </w:r>
              </w:p>
              <w:p w:rsidR="00DF5D0E" w:rsidRDefault="00DE256E">
                <w:pPr>
                  <w:pStyle w:val="RCWSLText"/>
                  <w:jc w:val="right"/>
                </w:pPr>
                <w:r>
                  <w:t>17</w:t>
                </w:r>
              </w:p>
              <w:p w:rsidR="00DF5D0E" w:rsidRDefault="00DE256E">
                <w:pPr>
                  <w:pStyle w:val="RCWSLText"/>
                  <w:jc w:val="right"/>
                </w:pPr>
                <w:r>
                  <w:t>18</w:t>
                </w:r>
              </w:p>
              <w:p w:rsidR="00DF5D0E" w:rsidRDefault="00DE256E">
                <w:pPr>
                  <w:pStyle w:val="RCWSLText"/>
                  <w:jc w:val="right"/>
                </w:pPr>
                <w:r>
                  <w:t>19</w:t>
                </w:r>
              </w:p>
              <w:p w:rsidR="00DF5D0E" w:rsidRDefault="00DE256E">
                <w:pPr>
                  <w:pStyle w:val="RCWSLText"/>
                  <w:jc w:val="right"/>
                </w:pPr>
                <w:r>
                  <w:t>20</w:t>
                </w:r>
              </w:p>
              <w:p w:rsidR="00DF5D0E" w:rsidRDefault="00DE256E">
                <w:pPr>
                  <w:pStyle w:val="RCWSLText"/>
                  <w:jc w:val="right"/>
                </w:pPr>
                <w:r>
                  <w:t>21</w:t>
                </w:r>
              </w:p>
              <w:p w:rsidR="00DF5D0E" w:rsidRDefault="00DE256E">
                <w:pPr>
                  <w:pStyle w:val="RCWSLText"/>
                  <w:jc w:val="right"/>
                </w:pPr>
                <w:r>
                  <w:t>22</w:t>
                </w:r>
              </w:p>
              <w:p w:rsidR="00DF5D0E" w:rsidRDefault="00DE256E">
                <w:pPr>
                  <w:pStyle w:val="RCWSLText"/>
                  <w:jc w:val="right"/>
                </w:pPr>
                <w:r>
                  <w:t>23</w:t>
                </w:r>
              </w:p>
              <w:p w:rsidR="00DF5D0E" w:rsidRDefault="00DE256E">
                <w:pPr>
                  <w:pStyle w:val="RCWSLText"/>
                  <w:jc w:val="right"/>
                </w:pPr>
                <w:r>
                  <w:t>24</w:t>
                </w:r>
              </w:p>
              <w:p w:rsidR="00DF5D0E" w:rsidRDefault="00DE256E">
                <w:pPr>
                  <w:pStyle w:val="RCWSLText"/>
                  <w:jc w:val="right"/>
                </w:pPr>
                <w:r>
                  <w:t>25</w:t>
                </w:r>
              </w:p>
              <w:p w:rsidR="00DF5D0E" w:rsidRDefault="00DE256E">
                <w:pPr>
                  <w:pStyle w:val="RCWSLText"/>
                  <w:jc w:val="right"/>
                </w:pPr>
                <w:r>
                  <w:t>26</w:t>
                </w:r>
              </w:p>
              <w:p w:rsidR="00DF5D0E" w:rsidRDefault="00DE256E">
                <w:pPr>
                  <w:pStyle w:val="RCWSLText"/>
                  <w:jc w:val="right"/>
                </w:pPr>
                <w:r>
                  <w:t>27</w:t>
                </w:r>
              </w:p>
              <w:p w:rsidR="00DF5D0E" w:rsidRDefault="00DE256E">
                <w:pPr>
                  <w:pStyle w:val="RCWSLText"/>
                  <w:jc w:val="right"/>
                </w:pPr>
                <w:r>
                  <w:t>28</w:t>
                </w:r>
              </w:p>
              <w:p w:rsidR="00DF5D0E" w:rsidRDefault="00DE256E">
                <w:pPr>
                  <w:pStyle w:val="RCWSLText"/>
                  <w:jc w:val="right"/>
                </w:pPr>
                <w:r>
                  <w:t>29</w:t>
                </w:r>
              </w:p>
              <w:p w:rsidR="00DF5D0E" w:rsidRDefault="00DE256E">
                <w:pPr>
                  <w:pStyle w:val="RCWSLText"/>
                  <w:jc w:val="right"/>
                </w:pPr>
                <w:r>
                  <w:t>30</w:t>
                </w:r>
              </w:p>
              <w:p w:rsidR="00DF5D0E" w:rsidRDefault="00DE256E">
                <w:pPr>
                  <w:pStyle w:val="RCWSLText"/>
                  <w:jc w:val="right"/>
                </w:pPr>
                <w:r>
                  <w:t>31</w:t>
                </w:r>
              </w:p>
              <w:p w:rsidR="00DF5D0E" w:rsidRDefault="00DE256E">
                <w:pPr>
                  <w:pStyle w:val="RCWSLText"/>
                  <w:jc w:val="right"/>
                </w:pPr>
                <w:r>
                  <w:t>32</w:t>
                </w:r>
              </w:p>
              <w:p w:rsidR="00DF5D0E" w:rsidRDefault="00DE256E">
                <w:pPr>
                  <w:pStyle w:val="RCWSLText"/>
                  <w:jc w:val="right"/>
                </w:pPr>
                <w:r>
                  <w:t>33</w:t>
                </w:r>
              </w:p>
              <w:p w:rsidR="00DF5D0E" w:rsidRDefault="00DE256E">
                <w:pPr>
                  <w:pStyle w:val="RCWSLText"/>
                  <w:jc w:val="right"/>
                </w:pPr>
                <w:r>
                  <w:t>34</w:t>
                </w:r>
              </w:p>
            </w:txbxContent>
          </v:textbox>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5901" w:rsidRDefault="00BF046A">
    <w:r>
      <w:rPr>
        <w:noProof/>
      </w:rPr>
      <w:pict>
        <v:shapetype id="_x0000_t202" coordsize="21600,21600" o:spt="202" path="m,l,21600r21600,l21600,xe">
          <v:stroke joinstyle="miter"/>
          <v:path gradientshapeok="t" o:connecttype="rect"/>
        </v:shapetype>
        <v:shape id="_x0000_s2054" type="#_x0000_t202" style="position:absolute;margin-left:-39.3pt;margin-top:-2.25pt;width:37.5pt;height:744.6pt;z-index:251658240;mso-width-relative:margin;mso-height-relative:margin" stroked="f">
          <v:textbox style="mso-next-textbox:#_x0000_s2054">
            <w:txbxContent>
              <w:p w:rsidR="00DF5D0E" w:rsidRDefault="00DE256E" w:rsidP="00605C39">
                <w:pPr>
                  <w:pStyle w:val="RCWSLText"/>
                  <w:spacing w:before="2888"/>
                  <w:jc w:val="right"/>
                </w:pPr>
                <w:r>
                  <w:t>1</w:t>
                </w:r>
              </w:p>
              <w:p w:rsidR="00DF5D0E" w:rsidRDefault="00DE256E">
                <w:pPr>
                  <w:pStyle w:val="RCWSLText"/>
                  <w:jc w:val="right"/>
                </w:pPr>
                <w:r>
                  <w:t>2</w:t>
                </w:r>
              </w:p>
              <w:p w:rsidR="00DF5D0E" w:rsidRDefault="00DE256E">
                <w:pPr>
                  <w:pStyle w:val="RCWSLText"/>
                  <w:jc w:val="right"/>
                </w:pPr>
                <w:r>
                  <w:t>3</w:t>
                </w:r>
              </w:p>
              <w:p w:rsidR="00DF5D0E" w:rsidRDefault="00DE256E">
                <w:pPr>
                  <w:pStyle w:val="RCWSLText"/>
                  <w:jc w:val="right"/>
                </w:pPr>
                <w:r>
                  <w:t>4</w:t>
                </w:r>
              </w:p>
              <w:p w:rsidR="00DF5D0E" w:rsidRDefault="00DE256E">
                <w:pPr>
                  <w:pStyle w:val="RCWSLText"/>
                  <w:jc w:val="right"/>
                </w:pPr>
                <w:r>
                  <w:t>5</w:t>
                </w:r>
              </w:p>
              <w:p w:rsidR="00DF5D0E" w:rsidRDefault="00DE256E">
                <w:pPr>
                  <w:pStyle w:val="RCWSLText"/>
                  <w:jc w:val="right"/>
                </w:pPr>
                <w:r>
                  <w:t>6</w:t>
                </w:r>
              </w:p>
              <w:p w:rsidR="00DF5D0E" w:rsidRDefault="00DE256E">
                <w:pPr>
                  <w:pStyle w:val="RCWSLText"/>
                  <w:jc w:val="right"/>
                </w:pPr>
                <w:r>
                  <w:t>7</w:t>
                </w:r>
              </w:p>
              <w:p w:rsidR="00DF5D0E" w:rsidRDefault="00DE256E">
                <w:pPr>
                  <w:pStyle w:val="RCWSLText"/>
                  <w:jc w:val="right"/>
                </w:pPr>
                <w:r>
                  <w:t>8</w:t>
                </w:r>
              </w:p>
              <w:p w:rsidR="00DF5D0E" w:rsidRDefault="00DE256E">
                <w:pPr>
                  <w:pStyle w:val="RCWSLText"/>
                  <w:jc w:val="right"/>
                </w:pPr>
                <w:r>
                  <w:t>9</w:t>
                </w:r>
              </w:p>
              <w:p w:rsidR="00DF5D0E" w:rsidRDefault="00DE256E">
                <w:pPr>
                  <w:pStyle w:val="RCWSLText"/>
                  <w:jc w:val="right"/>
                </w:pPr>
                <w:r>
                  <w:t>10</w:t>
                </w:r>
              </w:p>
              <w:p w:rsidR="00DF5D0E" w:rsidRDefault="00DE256E">
                <w:pPr>
                  <w:pStyle w:val="RCWSLText"/>
                  <w:jc w:val="right"/>
                </w:pPr>
                <w:r>
                  <w:t>11</w:t>
                </w:r>
              </w:p>
              <w:p w:rsidR="00DF5D0E" w:rsidRDefault="00DE256E">
                <w:pPr>
                  <w:pStyle w:val="RCWSLText"/>
                  <w:jc w:val="right"/>
                </w:pPr>
                <w:r>
                  <w:t>12</w:t>
                </w:r>
              </w:p>
              <w:p w:rsidR="00DF5D0E" w:rsidRDefault="00DE256E">
                <w:pPr>
                  <w:pStyle w:val="RCWSLText"/>
                  <w:jc w:val="right"/>
                </w:pPr>
                <w:r>
                  <w:t>13</w:t>
                </w:r>
              </w:p>
              <w:p w:rsidR="00DF5D0E" w:rsidRDefault="00DE256E">
                <w:pPr>
                  <w:pStyle w:val="RCWSLText"/>
                  <w:jc w:val="right"/>
                </w:pPr>
                <w:r>
                  <w:t>14</w:t>
                </w:r>
              </w:p>
              <w:p w:rsidR="00DF5D0E" w:rsidRDefault="00DE256E">
                <w:pPr>
                  <w:pStyle w:val="RCWSLText"/>
                  <w:jc w:val="right"/>
                </w:pPr>
                <w:r>
                  <w:t>15</w:t>
                </w:r>
              </w:p>
              <w:p w:rsidR="00DF5D0E" w:rsidRDefault="00DE256E">
                <w:pPr>
                  <w:pStyle w:val="RCWSLText"/>
                  <w:jc w:val="right"/>
                </w:pPr>
                <w:r>
                  <w:t>16</w:t>
                </w:r>
              </w:p>
              <w:p w:rsidR="00DF5D0E" w:rsidRDefault="00DE256E">
                <w:pPr>
                  <w:pStyle w:val="RCWSLText"/>
                  <w:jc w:val="right"/>
                </w:pPr>
                <w:r>
                  <w:t>17</w:t>
                </w:r>
              </w:p>
              <w:p w:rsidR="00DF5D0E" w:rsidRDefault="00DE256E">
                <w:pPr>
                  <w:pStyle w:val="RCWSLText"/>
                  <w:jc w:val="right"/>
                </w:pPr>
                <w:r>
                  <w:t>18</w:t>
                </w:r>
              </w:p>
              <w:p w:rsidR="00DF5D0E" w:rsidRDefault="00DE256E">
                <w:pPr>
                  <w:pStyle w:val="RCWSLText"/>
                  <w:jc w:val="right"/>
                </w:pPr>
                <w:r>
                  <w:t>19</w:t>
                </w:r>
              </w:p>
              <w:p w:rsidR="00DF5D0E" w:rsidRDefault="00DE256E">
                <w:pPr>
                  <w:pStyle w:val="RCWSLText"/>
                  <w:jc w:val="right"/>
                </w:pPr>
                <w:r>
                  <w:t>20</w:t>
                </w:r>
              </w:p>
              <w:p w:rsidR="00DF5D0E" w:rsidRDefault="00DE256E">
                <w:pPr>
                  <w:pStyle w:val="RCWSLText"/>
                  <w:jc w:val="right"/>
                </w:pPr>
                <w:r>
                  <w:t>21</w:t>
                </w:r>
              </w:p>
              <w:p w:rsidR="00DF5D0E" w:rsidRDefault="00DE256E">
                <w:pPr>
                  <w:pStyle w:val="RCWSLText"/>
                  <w:jc w:val="right"/>
                </w:pPr>
                <w:r>
                  <w:t>22</w:t>
                </w:r>
              </w:p>
              <w:p w:rsidR="00DF5D0E" w:rsidRDefault="00DE256E">
                <w:pPr>
                  <w:pStyle w:val="RCWSLText"/>
                  <w:jc w:val="right"/>
                </w:pPr>
                <w:r>
                  <w:t>23</w:t>
                </w:r>
              </w:p>
              <w:p w:rsidR="00DF5D0E" w:rsidRDefault="00DE256E">
                <w:pPr>
                  <w:pStyle w:val="RCWSLText"/>
                  <w:jc w:val="right"/>
                </w:pPr>
                <w:r>
                  <w:t>24</w:t>
                </w:r>
              </w:p>
              <w:p w:rsidR="00DF5D0E" w:rsidRDefault="00DE256E" w:rsidP="00060D21">
                <w:pPr>
                  <w:pStyle w:val="RCWSLText"/>
                  <w:jc w:val="right"/>
                </w:pPr>
                <w:r>
                  <w:t>25</w:t>
                </w:r>
              </w:p>
              <w:p w:rsidR="00605C39" w:rsidRDefault="00605C39" w:rsidP="00060D21">
                <w:pPr>
                  <w:pStyle w:val="RCWSLText"/>
                  <w:jc w:val="right"/>
                </w:pPr>
                <w:r>
                  <w:t>26</w:t>
                </w:r>
              </w:p>
              <w:p w:rsidR="00605C39" w:rsidRDefault="00605C39" w:rsidP="00060D21">
                <w:pPr>
                  <w:pStyle w:val="RCWSLText"/>
                  <w:jc w:val="right"/>
                </w:pPr>
                <w:r>
                  <w:t>27</w:t>
                </w:r>
              </w:p>
            </w:txbxContent>
          </v:textbox>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nsid w:val="FFFFFF88"/>
    <w:multiLevelType w:val="singleLevel"/>
    <w:tmpl w:val="A4DE75B8"/>
    <w:lvl w:ilvl="0">
      <w:start w:val="1"/>
      <w:numFmt w:val="decimal"/>
      <w:lvlText w:val="%1."/>
      <w:lvlJc w:val="left"/>
      <w:pPr>
        <w:tabs>
          <w:tab w:val="num" w:pos="360"/>
        </w:tabs>
        <w:ind w:left="360" w:hanging="360"/>
      </w:pPr>
    </w:lvl>
  </w:abstractNum>
  <w:abstractNum w:abstractNumId="5">
    <w:nsid w:val="FFFFFF89"/>
    <w:multiLevelType w:val="singleLevel"/>
    <w:tmpl w:val="67E072AA"/>
    <w:lvl w:ilvl="0">
      <w:start w:val="1"/>
      <w:numFmt w:val="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ttachedTemplate r:id="rId1"/>
  <w:documentProtection w:edit="readOnly" w:enforcement="1"/>
  <w:defaultTabStop w:val="720"/>
  <w:noPunctuationKerning/>
  <w:characterSpacingControl w:val="doNotCompress"/>
  <w:hdrShapeDefaults>
    <o:shapedefaults v:ext="edit" spidmax="3074"/>
    <o:shapelayout v:ext="edit">
      <o:idmap v:ext="edit" data="1,2"/>
    </o:shapelayout>
  </w:hdrShapeDefaults>
  <w:footnotePr>
    <w:footnote w:id="-1"/>
    <w:footnote w:id="0"/>
  </w:footnotePr>
  <w:endnotePr>
    <w:endnote w:id="-1"/>
    <w:endnote w:id="0"/>
  </w:endnotePr>
  <w:compat>
    <w:doNotExpandShiftReturn/>
  </w:compat>
  <w:rsids>
    <w:rsidRoot w:val="00DF5D0E"/>
    <w:rsid w:val="000539A5"/>
    <w:rsid w:val="00060D21"/>
    <w:rsid w:val="00096165"/>
    <w:rsid w:val="000C6C82"/>
    <w:rsid w:val="000E603A"/>
    <w:rsid w:val="00106544"/>
    <w:rsid w:val="001A775A"/>
    <w:rsid w:val="001E6675"/>
    <w:rsid w:val="00217E8A"/>
    <w:rsid w:val="00241ED1"/>
    <w:rsid w:val="00281CBD"/>
    <w:rsid w:val="00316CD9"/>
    <w:rsid w:val="003E2FC6"/>
    <w:rsid w:val="00492DDC"/>
    <w:rsid w:val="004C44DE"/>
    <w:rsid w:val="00523C5A"/>
    <w:rsid w:val="00605C39"/>
    <w:rsid w:val="006841E6"/>
    <w:rsid w:val="006F7027"/>
    <w:rsid w:val="00705CB3"/>
    <w:rsid w:val="0072335D"/>
    <w:rsid w:val="0072541D"/>
    <w:rsid w:val="007C4F61"/>
    <w:rsid w:val="007C571C"/>
    <w:rsid w:val="007D35D4"/>
    <w:rsid w:val="00846034"/>
    <w:rsid w:val="00870880"/>
    <w:rsid w:val="00931B84"/>
    <w:rsid w:val="00972869"/>
    <w:rsid w:val="009F23A9"/>
    <w:rsid w:val="00A01F29"/>
    <w:rsid w:val="00A93D4A"/>
    <w:rsid w:val="00AD2D0A"/>
    <w:rsid w:val="00B27E73"/>
    <w:rsid w:val="00B31D1C"/>
    <w:rsid w:val="00B518D0"/>
    <w:rsid w:val="00B73E0A"/>
    <w:rsid w:val="00B961E0"/>
    <w:rsid w:val="00BF046A"/>
    <w:rsid w:val="00D40447"/>
    <w:rsid w:val="00DA47F3"/>
    <w:rsid w:val="00DE256E"/>
    <w:rsid w:val="00DF5D0E"/>
    <w:rsid w:val="00E1471A"/>
    <w:rsid w:val="00E41CC6"/>
    <w:rsid w:val="00E66F5D"/>
    <w:rsid w:val="00ED2EEB"/>
    <w:rsid w:val="00F229DE"/>
    <w:rsid w:val="00F4663F"/>
  </w:rsids>
  <m:mathPr>
    <m:mathFont m:val="Cambria Math"/>
    <m:brkBin m:val="before"/>
    <m:brkBinSub m:val="--"/>
    <m:smallFrac m:val="off"/>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L:\word\Template\ConfigureDocForCustomers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ConfigureDocForCustomers2007.dotm</Template>
  <TotalTime>8</TotalTime>
  <Pages>3</Pages>
  <Words>531</Words>
  <Characters>2778</Characters>
  <Application>Microsoft Office Word</Application>
  <DocSecurity>8</DocSecurity>
  <Lines>89</Lines>
  <Paragraphs>29</Paragraphs>
  <ScaleCrop>false</ScaleCrop>
  <Company/>
  <LinksUpToDate>false</LinksUpToDate>
  <CharactersWithSpaces>3280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6381-S AMS HAUG MALK 021</dc:title>
  <dc:subject/>
  <dc:creator>Washington State Legislature</dc:creator>
  <cp:keywords/>
  <dc:description/>
  <cp:lastModifiedBy>Washington State Legislature</cp:lastModifiedBy>
  <cp:revision>6</cp:revision>
  <cp:lastPrinted>2010-02-27T19:10:00Z</cp:lastPrinted>
  <dcterms:created xsi:type="dcterms:W3CDTF">2010-02-27T19:02:00Z</dcterms:created>
  <dcterms:modified xsi:type="dcterms:W3CDTF">2010-02-27T19:10:00Z</dcterms:modified>
</cp:coreProperties>
</file>