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03174" w:rsidP="0072541D">
          <w:pPr>
            <w:pStyle w:val="AmendDocName"/>
          </w:pPr>
          <w:customXml w:element="BillDocName">
            <w:r>
              <w:t xml:space="preserve">5735-S2</w:t>
            </w:r>
          </w:customXml>
          <w:customXml w:element="AmendType">
            <w:r>
              <w:t xml:space="preserve"> AMS</w:t>
            </w:r>
          </w:customXml>
          <w:customXml w:element="SponsorAcronym">
            <w:r>
              <w:t xml:space="preserve"> HONE</w:t>
            </w:r>
          </w:customXml>
          <w:customXml w:element="DrafterAcronym">
            <w:r>
              <w:t xml:space="preserve"> KIRC</w:t>
            </w:r>
          </w:customXml>
          <w:customXml w:element="DraftNumber">
            <w:r>
              <w:t xml:space="preserve"> 009</w:t>
            </w:r>
          </w:customXml>
        </w:p>
      </w:customXml>
      <w:customXml w:element="OfferedBy">
        <w:p w:rsidR="00DF5D0E" w:rsidRDefault="00DE256E" w:rsidP="00B73E0A">
          <w:pPr>
            <w:pStyle w:val="OfferedBy"/>
            <w:spacing w:after="120"/>
          </w:pPr>
          <w:r>
            <w:tab/>
          </w:r>
          <w:r>
            <w:tab/>
          </w:r>
          <w:r>
            <w:tab/>
          </w:r>
        </w:p>
      </w:customXml>
      <w:customXml w:element="Heading">
        <w:p w:rsidR="00DF5D0E" w:rsidRDefault="00003174">
          <w:customXml w:element="ReferenceNumber">
            <w:r w:rsidR="00D4783B">
              <w:rPr>
                <w:b/>
                <w:u w:val="single"/>
              </w:rPr>
              <w:t>2SSB 5735</w:t>
            </w:r>
            <w:r w:rsidR="00DE256E">
              <w:t xml:space="preserve"> - </w:t>
            </w:r>
          </w:customXml>
          <w:customXml w:element="Floor">
            <w:r w:rsidR="00D4783B">
              <w:t>S AMD TO S AMD (2431.7)</w:t>
            </w:r>
          </w:customXml>
          <w:customXml w:element="AmendNumber">
            <w:r>
              <w:rPr>
                <w:b/>
              </w:rPr>
              <w:t xml:space="preserve"> 179</w:t>
            </w:r>
          </w:customXml>
        </w:p>
        <w:p w:rsidR="00DF5D0E" w:rsidRDefault="00003174" w:rsidP="00605C39">
          <w:pPr>
            <w:ind w:firstLine="576"/>
          </w:pPr>
          <w:customXml w:element="Sponsors">
            <w:r>
              <w:t xml:space="preserve">By Senator Honeyford</w:t>
            </w:r>
          </w:customXml>
        </w:p>
        <w:p w:rsidR="00DF5D0E" w:rsidRDefault="00003174" w:rsidP="00846034">
          <w:pPr>
            <w:spacing w:line="408" w:lineRule="exact"/>
            <w:jc w:val="right"/>
            <w:rPr>
              <w:b/>
              <w:bCs/>
            </w:rPr>
          </w:pPr>
          <w:customXml w:element="FloorAction"/>
        </w:p>
      </w:customXml>
      <w:permStart w:id="0" w:edGrp="everyone" w:displacedByCustomXml="next"/>
      <w:customXml w:element="Page">
        <w:bookmarkStart w:id="0" w:name="StartOfAmendmentBody" w:displacedByCustomXml="prev"/>
        <w:bookmarkEnd w:id="0" w:displacedByCustomXml="prev"/>
        <w:p w:rsidR="009C3475" w:rsidRDefault="009C3475" w:rsidP="009C3475">
          <w:pPr>
            <w:pStyle w:val="Page"/>
          </w:pPr>
          <w:r>
            <w:t>On page 10, after line 18, insert the following:</w:t>
          </w:r>
        </w:p>
        <w:p w:rsidR="009C3475" w:rsidRDefault="009C3475" w:rsidP="009C3475">
          <w:pPr>
            <w:pStyle w:val="Page"/>
          </w:pPr>
          <w:r>
            <w:tab/>
          </w:r>
          <w:proofErr w:type="gramStart"/>
          <w:r>
            <w:t>"</w:t>
          </w:r>
          <w:r>
            <w:rPr>
              <w:u w:val="single"/>
            </w:rPr>
            <w:t>NEW SECTION.</w:t>
          </w:r>
          <w:proofErr w:type="gramEnd"/>
          <w:r>
            <w:rPr>
              <w:b/>
            </w:rPr>
            <w:t xml:space="preserve"> </w:t>
          </w:r>
          <w:proofErr w:type="gramStart"/>
          <w:r>
            <w:rPr>
              <w:b/>
            </w:rPr>
            <w:t>Sec. 12.</w:t>
          </w:r>
          <w:proofErr w:type="gramEnd"/>
          <w:r>
            <w:rPr>
              <w:b/>
            </w:rPr>
            <w:t xml:space="preserve"> </w:t>
          </w:r>
          <w:r w:rsidR="004C5CA8">
            <w:t>T</w:t>
          </w:r>
          <w:r w:rsidRPr="009C3475">
            <w:t>he</w:t>
          </w:r>
          <w:r>
            <w:rPr>
              <w:b/>
            </w:rPr>
            <w:t xml:space="preserve"> </w:t>
          </w:r>
          <w:r>
            <w:t>department shall adopt by rule criteria for issuing early reduction allowances to sectors proposed to be covered under the regional cap and trade program.  The department shall present the state's policy on early reduction allowances establish</w:t>
          </w:r>
          <w:r w:rsidR="001807BF">
            <w:t>ed</w:t>
          </w:r>
          <w:r>
            <w:t xml:space="preserve"> under this section as the state's position when developing the criteria for early reduction allowances within the regional cap and trade program and to inform congress of the state's position to be considered in a national cap and trade program.</w:t>
          </w:r>
        </w:p>
        <w:p w:rsidR="0045109E" w:rsidRDefault="009C3475" w:rsidP="009C3475">
          <w:pPr>
            <w:pStyle w:val="Page"/>
          </w:pPr>
          <w:r>
            <w:tab/>
            <w:t>(2) The department shall adopt by rule criteria for issuing early action credits.  The department shall review and approve applications submitted by persons for emission reductions made after January 1, 1990, and prior to January 1, 2008, provided those emission reductions were achieved for the purposes of reducing greenhouse gas emissions, increasing renewable energy use, or increasing energy efficiency in product manufacturing.  If early reduction credits are offered in a form other than allowances, the department shall request authorization from the legislature for providing an appropriate form of credit for early actions."</w:t>
          </w:r>
        </w:p>
        <w:p w:rsidR="00394417" w:rsidRDefault="009C3475" w:rsidP="0045109E">
          <w:pPr>
            <w:pStyle w:val="RCWSLText"/>
          </w:pPr>
          <w:r>
            <w:tab/>
          </w:r>
        </w:p>
        <w:p w:rsidR="009C3475" w:rsidRDefault="009C3475" w:rsidP="009C3475">
          <w:pPr>
            <w:pStyle w:val="RCWSLText"/>
          </w:pPr>
          <w:r>
            <w:tab/>
            <w:t>Renumber the sections consecutively and correct any internal references accordingly.</w:t>
          </w:r>
        </w:p>
        <w:p w:rsidR="00394417" w:rsidRDefault="00394417" w:rsidP="0045109E">
          <w:pPr>
            <w:pStyle w:val="RCWSLText"/>
          </w:pPr>
        </w:p>
        <w:p w:rsidR="009C3475" w:rsidRPr="00523C5A" w:rsidRDefault="009C3475" w:rsidP="0045109E">
          <w:pPr>
            <w:pStyle w:val="RCWSLText"/>
          </w:pPr>
        </w:p>
        <w:customXml w:element="Effect">
          <w:p w:rsidR="0045109E" w:rsidRDefault="0045109E" w:rsidP="0045109E">
            <w:pPr>
              <w:pStyle w:val="Effect"/>
            </w:pPr>
            <w:r>
              <w:tab/>
            </w:r>
          </w:p>
          <w:p w:rsidR="00DF5D0E" w:rsidRDefault="0045109E" w:rsidP="00394417">
            <w:pPr>
              <w:pStyle w:val="Effect"/>
            </w:pPr>
            <w:r>
              <w:tab/>
            </w:r>
            <w:r>
              <w:tab/>
            </w:r>
            <w:r>
              <w:rPr>
                <w:u w:val="single"/>
              </w:rPr>
              <w:t>EFFECT:</w:t>
            </w:r>
            <w:r w:rsidR="009C3475">
              <w:t>  </w:t>
            </w:r>
            <w:r w:rsidR="00BF11DF">
              <w:t>Requires Department of Ecology to adopt by rule criteria for issuing early reduction allowances.</w:t>
            </w:r>
            <w:r>
              <w:t> </w:t>
            </w:r>
          </w:p>
        </w:customXml>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003174">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75" w:rsidRDefault="009C3475" w:rsidP="00DF5D0E">
      <w:r>
        <w:separator/>
      </w:r>
    </w:p>
  </w:endnote>
  <w:endnote w:type="continuationSeparator" w:id="1">
    <w:p w:rsidR="009C3475" w:rsidRDefault="009C347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75" w:rsidRDefault="009C3475">
    <w:pPr>
      <w:pStyle w:val="AmendDraftFooter"/>
    </w:pPr>
    <w:fldSimple w:instr=" TITLE   \* MERGEFORMAT ">
      <w:r>
        <w:t>5735-S2 AMS HONE KIRC 009</w:t>
      </w:r>
    </w:fldSimple>
    <w:r>
      <w:tab/>
    </w:r>
    <w:fldSimple w:instr=" PAGE  \* Arabic  \* MERGEFORMAT ">
      <w:r w:rsidR="00BF11D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75" w:rsidRDefault="009C3475">
    <w:pPr>
      <w:pStyle w:val="AmendDraftFooter"/>
    </w:pPr>
    <w:fldSimple w:instr=" TITLE   \* MERGEFORMAT ">
      <w:r>
        <w:t>5735-S2 AMS HONE KIRC 009</w:t>
      </w:r>
    </w:fldSimple>
    <w:r>
      <w:tab/>
    </w:r>
    <w:fldSimple w:instr=" PAGE  \* Arabic  \* MERGEFORMAT ">
      <w:r w:rsidR="001807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75" w:rsidRDefault="009C3475" w:rsidP="00DF5D0E">
      <w:r>
        <w:separator/>
      </w:r>
    </w:p>
  </w:footnote>
  <w:footnote w:type="continuationSeparator" w:id="1">
    <w:p w:rsidR="009C3475" w:rsidRDefault="009C347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75" w:rsidRDefault="009C347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C3475" w:rsidRDefault="009C3475">
                <w:pPr>
                  <w:pStyle w:val="RCWSLText"/>
                  <w:jc w:val="right"/>
                </w:pPr>
                <w:r>
                  <w:t>1</w:t>
                </w:r>
              </w:p>
              <w:p w:rsidR="009C3475" w:rsidRDefault="009C3475">
                <w:pPr>
                  <w:pStyle w:val="RCWSLText"/>
                  <w:jc w:val="right"/>
                </w:pPr>
                <w:r>
                  <w:t>2</w:t>
                </w:r>
              </w:p>
              <w:p w:rsidR="009C3475" w:rsidRDefault="009C3475">
                <w:pPr>
                  <w:pStyle w:val="RCWSLText"/>
                  <w:jc w:val="right"/>
                </w:pPr>
                <w:r>
                  <w:t>3</w:t>
                </w:r>
              </w:p>
              <w:p w:rsidR="009C3475" w:rsidRDefault="009C3475">
                <w:pPr>
                  <w:pStyle w:val="RCWSLText"/>
                  <w:jc w:val="right"/>
                </w:pPr>
                <w:r>
                  <w:t>4</w:t>
                </w:r>
              </w:p>
              <w:p w:rsidR="009C3475" w:rsidRDefault="009C3475">
                <w:pPr>
                  <w:pStyle w:val="RCWSLText"/>
                  <w:jc w:val="right"/>
                </w:pPr>
                <w:r>
                  <w:t>5</w:t>
                </w:r>
              </w:p>
              <w:p w:rsidR="009C3475" w:rsidRDefault="009C3475">
                <w:pPr>
                  <w:pStyle w:val="RCWSLText"/>
                  <w:jc w:val="right"/>
                </w:pPr>
                <w:r>
                  <w:t>6</w:t>
                </w:r>
              </w:p>
              <w:p w:rsidR="009C3475" w:rsidRDefault="009C3475">
                <w:pPr>
                  <w:pStyle w:val="RCWSLText"/>
                  <w:jc w:val="right"/>
                </w:pPr>
                <w:r>
                  <w:t>7</w:t>
                </w:r>
              </w:p>
              <w:p w:rsidR="009C3475" w:rsidRDefault="009C3475">
                <w:pPr>
                  <w:pStyle w:val="RCWSLText"/>
                  <w:jc w:val="right"/>
                </w:pPr>
                <w:r>
                  <w:t>8</w:t>
                </w:r>
              </w:p>
              <w:p w:rsidR="009C3475" w:rsidRDefault="009C3475">
                <w:pPr>
                  <w:pStyle w:val="RCWSLText"/>
                  <w:jc w:val="right"/>
                </w:pPr>
                <w:r>
                  <w:t>9</w:t>
                </w:r>
              </w:p>
              <w:p w:rsidR="009C3475" w:rsidRDefault="009C3475">
                <w:pPr>
                  <w:pStyle w:val="RCWSLText"/>
                  <w:jc w:val="right"/>
                </w:pPr>
                <w:r>
                  <w:t>10</w:t>
                </w:r>
              </w:p>
              <w:p w:rsidR="009C3475" w:rsidRDefault="009C3475">
                <w:pPr>
                  <w:pStyle w:val="RCWSLText"/>
                  <w:jc w:val="right"/>
                </w:pPr>
                <w:r>
                  <w:t>11</w:t>
                </w:r>
              </w:p>
              <w:p w:rsidR="009C3475" w:rsidRDefault="009C3475">
                <w:pPr>
                  <w:pStyle w:val="RCWSLText"/>
                  <w:jc w:val="right"/>
                </w:pPr>
                <w:r>
                  <w:t>12</w:t>
                </w:r>
              </w:p>
              <w:p w:rsidR="009C3475" w:rsidRDefault="009C3475">
                <w:pPr>
                  <w:pStyle w:val="RCWSLText"/>
                  <w:jc w:val="right"/>
                </w:pPr>
                <w:r>
                  <w:t>13</w:t>
                </w:r>
              </w:p>
              <w:p w:rsidR="009C3475" w:rsidRDefault="009C3475">
                <w:pPr>
                  <w:pStyle w:val="RCWSLText"/>
                  <w:jc w:val="right"/>
                </w:pPr>
                <w:r>
                  <w:t>14</w:t>
                </w:r>
              </w:p>
              <w:p w:rsidR="009C3475" w:rsidRDefault="009C3475">
                <w:pPr>
                  <w:pStyle w:val="RCWSLText"/>
                  <w:jc w:val="right"/>
                </w:pPr>
                <w:r>
                  <w:t>15</w:t>
                </w:r>
              </w:p>
              <w:p w:rsidR="009C3475" w:rsidRDefault="009C3475">
                <w:pPr>
                  <w:pStyle w:val="RCWSLText"/>
                  <w:jc w:val="right"/>
                </w:pPr>
                <w:r>
                  <w:t>16</w:t>
                </w:r>
              </w:p>
              <w:p w:rsidR="009C3475" w:rsidRDefault="009C3475">
                <w:pPr>
                  <w:pStyle w:val="RCWSLText"/>
                  <w:jc w:val="right"/>
                </w:pPr>
                <w:r>
                  <w:t>17</w:t>
                </w:r>
              </w:p>
              <w:p w:rsidR="009C3475" w:rsidRDefault="009C3475">
                <w:pPr>
                  <w:pStyle w:val="RCWSLText"/>
                  <w:jc w:val="right"/>
                </w:pPr>
                <w:r>
                  <w:t>18</w:t>
                </w:r>
              </w:p>
              <w:p w:rsidR="009C3475" w:rsidRDefault="009C3475">
                <w:pPr>
                  <w:pStyle w:val="RCWSLText"/>
                  <w:jc w:val="right"/>
                </w:pPr>
                <w:r>
                  <w:t>19</w:t>
                </w:r>
              </w:p>
              <w:p w:rsidR="009C3475" w:rsidRDefault="009C3475">
                <w:pPr>
                  <w:pStyle w:val="RCWSLText"/>
                  <w:jc w:val="right"/>
                </w:pPr>
                <w:r>
                  <w:t>20</w:t>
                </w:r>
              </w:p>
              <w:p w:rsidR="009C3475" w:rsidRDefault="009C3475">
                <w:pPr>
                  <w:pStyle w:val="RCWSLText"/>
                  <w:jc w:val="right"/>
                </w:pPr>
                <w:r>
                  <w:t>21</w:t>
                </w:r>
              </w:p>
              <w:p w:rsidR="009C3475" w:rsidRDefault="009C3475">
                <w:pPr>
                  <w:pStyle w:val="RCWSLText"/>
                  <w:jc w:val="right"/>
                </w:pPr>
                <w:r>
                  <w:t>22</w:t>
                </w:r>
              </w:p>
              <w:p w:rsidR="009C3475" w:rsidRDefault="009C3475">
                <w:pPr>
                  <w:pStyle w:val="RCWSLText"/>
                  <w:jc w:val="right"/>
                </w:pPr>
                <w:r>
                  <w:t>23</w:t>
                </w:r>
              </w:p>
              <w:p w:rsidR="009C3475" w:rsidRDefault="009C3475">
                <w:pPr>
                  <w:pStyle w:val="RCWSLText"/>
                  <w:jc w:val="right"/>
                </w:pPr>
                <w:r>
                  <w:t>24</w:t>
                </w:r>
              </w:p>
              <w:p w:rsidR="009C3475" w:rsidRDefault="009C3475">
                <w:pPr>
                  <w:pStyle w:val="RCWSLText"/>
                  <w:jc w:val="right"/>
                </w:pPr>
                <w:r>
                  <w:t>25</w:t>
                </w:r>
              </w:p>
              <w:p w:rsidR="009C3475" w:rsidRDefault="009C3475">
                <w:pPr>
                  <w:pStyle w:val="RCWSLText"/>
                  <w:jc w:val="right"/>
                </w:pPr>
                <w:r>
                  <w:t>26</w:t>
                </w:r>
              </w:p>
              <w:p w:rsidR="009C3475" w:rsidRDefault="009C3475">
                <w:pPr>
                  <w:pStyle w:val="RCWSLText"/>
                  <w:jc w:val="right"/>
                </w:pPr>
                <w:r>
                  <w:t>27</w:t>
                </w:r>
              </w:p>
              <w:p w:rsidR="009C3475" w:rsidRDefault="009C3475">
                <w:pPr>
                  <w:pStyle w:val="RCWSLText"/>
                  <w:jc w:val="right"/>
                </w:pPr>
                <w:r>
                  <w:t>28</w:t>
                </w:r>
              </w:p>
              <w:p w:rsidR="009C3475" w:rsidRDefault="009C3475">
                <w:pPr>
                  <w:pStyle w:val="RCWSLText"/>
                  <w:jc w:val="right"/>
                </w:pPr>
                <w:r>
                  <w:t>29</w:t>
                </w:r>
              </w:p>
              <w:p w:rsidR="009C3475" w:rsidRDefault="009C3475">
                <w:pPr>
                  <w:pStyle w:val="RCWSLText"/>
                  <w:jc w:val="right"/>
                </w:pPr>
                <w:r>
                  <w:t>30</w:t>
                </w:r>
              </w:p>
              <w:p w:rsidR="009C3475" w:rsidRDefault="009C3475">
                <w:pPr>
                  <w:pStyle w:val="RCWSLText"/>
                  <w:jc w:val="right"/>
                </w:pPr>
                <w:r>
                  <w:t>31</w:t>
                </w:r>
              </w:p>
              <w:p w:rsidR="009C3475" w:rsidRDefault="009C3475">
                <w:pPr>
                  <w:pStyle w:val="RCWSLText"/>
                  <w:jc w:val="right"/>
                </w:pPr>
                <w:r>
                  <w:t>32</w:t>
                </w:r>
              </w:p>
              <w:p w:rsidR="009C3475" w:rsidRDefault="009C3475">
                <w:pPr>
                  <w:pStyle w:val="RCWSLText"/>
                  <w:jc w:val="right"/>
                </w:pPr>
                <w:r>
                  <w:t>33</w:t>
                </w:r>
              </w:p>
              <w:p w:rsidR="009C3475" w:rsidRDefault="009C3475">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75" w:rsidRDefault="009C347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C3475" w:rsidRDefault="009C3475" w:rsidP="00605C39">
                <w:pPr>
                  <w:pStyle w:val="RCWSLText"/>
                  <w:spacing w:before="2888"/>
                  <w:jc w:val="right"/>
                </w:pPr>
                <w:r>
                  <w:t>1</w:t>
                </w:r>
              </w:p>
              <w:p w:rsidR="009C3475" w:rsidRDefault="009C3475">
                <w:pPr>
                  <w:pStyle w:val="RCWSLText"/>
                  <w:jc w:val="right"/>
                </w:pPr>
                <w:r>
                  <w:t>2</w:t>
                </w:r>
              </w:p>
              <w:p w:rsidR="009C3475" w:rsidRDefault="009C3475">
                <w:pPr>
                  <w:pStyle w:val="RCWSLText"/>
                  <w:jc w:val="right"/>
                </w:pPr>
                <w:r>
                  <w:t>3</w:t>
                </w:r>
              </w:p>
              <w:p w:rsidR="009C3475" w:rsidRDefault="009C3475">
                <w:pPr>
                  <w:pStyle w:val="RCWSLText"/>
                  <w:jc w:val="right"/>
                </w:pPr>
                <w:r>
                  <w:t>4</w:t>
                </w:r>
              </w:p>
              <w:p w:rsidR="009C3475" w:rsidRDefault="009C3475">
                <w:pPr>
                  <w:pStyle w:val="RCWSLText"/>
                  <w:jc w:val="right"/>
                </w:pPr>
                <w:r>
                  <w:t>5</w:t>
                </w:r>
              </w:p>
              <w:p w:rsidR="009C3475" w:rsidRDefault="009C3475">
                <w:pPr>
                  <w:pStyle w:val="RCWSLText"/>
                  <w:jc w:val="right"/>
                </w:pPr>
                <w:r>
                  <w:t>6</w:t>
                </w:r>
              </w:p>
              <w:p w:rsidR="009C3475" w:rsidRDefault="009C3475">
                <w:pPr>
                  <w:pStyle w:val="RCWSLText"/>
                  <w:jc w:val="right"/>
                </w:pPr>
                <w:r>
                  <w:t>7</w:t>
                </w:r>
              </w:p>
              <w:p w:rsidR="009C3475" w:rsidRDefault="009C3475">
                <w:pPr>
                  <w:pStyle w:val="RCWSLText"/>
                  <w:jc w:val="right"/>
                </w:pPr>
                <w:r>
                  <w:t>8</w:t>
                </w:r>
              </w:p>
              <w:p w:rsidR="009C3475" w:rsidRDefault="009C3475">
                <w:pPr>
                  <w:pStyle w:val="RCWSLText"/>
                  <w:jc w:val="right"/>
                </w:pPr>
                <w:r>
                  <w:t>9</w:t>
                </w:r>
              </w:p>
              <w:p w:rsidR="009C3475" w:rsidRDefault="009C3475">
                <w:pPr>
                  <w:pStyle w:val="RCWSLText"/>
                  <w:jc w:val="right"/>
                </w:pPr>
                <w:r>
                  <w:t>10</w:t>
                </w:r>
              </w:p>
              <w:p w:rsidR="009C3475" w:rsidRDefault="009C3475">
                <w:pPr>
                  <w:pStyle w:val="RCWSLText"/>
                  <w:jc w:val="right"/>
                </w:pPr>
                <w:r>
                  <w:t>11</w:t>
                </w:r>
              </w:p>
              <w:p w:rsidR="009C3475" w:rsidRDefault="009C3475">
                <w:pPr>
                  <w:pStyle w:val="RCWSLText"/>
                  <w:jc w:val="right"/>
                </w:pPr>
                <w:r>
                  <w:t>12</w:t>
                </w:r>
              </w:p>
              <w:p w:rsidR="009C3475" w:rsidRDefault="009C3475">
                <w:pPr>
                  <w:pStyle w:val="RCWSLText"/>
                  <w:jc w:val="right"/>
                </w:pPr>
                <w:r>
                  <w:t>13</w:t>
                </w:r>
              </w:p>
              <w:p w:rsidR="009C3475" w:rsidRDefault="009C3475">
                <w:pPr>
                  <w:pStyle w:val="RCWSLText"/>
                  <w:jc w:val="right"/>
                </w:pPr>
                <w:r>
                  <w:t>14</w:t>
                </w:r>
              </w:p>
              <w:p w:rsidR="009C3475" w:rsidRDefault="009C3475">
                <w:pPr>
                  <w:pStyle w:val="RCWSLText"/>
                  <w:jc w:val="right"/>
                </w:pPr>
                <w:r>
                  <w:t>15</w:t>
                </w:r>
              </w:p>
              <w:p w:rsidR="009C3475" w:rsidRDefault="009C3475">
                <w:pPr>
                  <w:pStyle w:val="RCWSLText"/>
                  <w:jc w:val="right"/>
                </w:pPr>
                <w:r>
                  <w:t>16</w:t>
                </w:r>
              </w:p>
              <w:p w:rsidR="009C3475" w:rsidRDefault="009C3475">
                <w:pPr>
                  <w:pStyle w:val="RCWSLText"/>
                  <w:jc w:val="right"/>
                </w:pPr>
                <w:r>
                  <w:t>17</w:t>
                </w:r>
              </w:p>
              <w:p w:rsidR="009C3475" w:rsidRDefault="009C3475">
                <w:pPr>
                  <w:pStyle w:val="RCWSLText"/>
                  <w:jc w:val="right"/>
                </w:pPr>
                <w:r>
                  <w:t>18</w:t>
                </w:r>
              </w:p>
              <w:p w:rsidR="009C3475" w:rsidRDefault="009C3475">
                <w:pPr>
                  <w:pStyle w:val="RCWSLText"/>
                  <w:jc w:val="right"/>
                </w:pPr>
                <w:r>
                  <w:t>19</w:t>
                </w:r>
              </w:p>
              <w:p w:rsidR="009C3475" w:rsidRDefault="009C3475">
                <w:pPr>
                  <w:pStyle w:val="RCWSLText"/>
                  <w:jc w:val="right"/>
                </w:pPr>
                <w:r>
                  <w:t>20</w:t>
                </w:r>
              </w:p>
              <w:p w:rsidR="009C3475" w:rsidRDefault="009C3475">
                <w:pPr>
                  <w:pStyle w:val="RCWSLText"/>
                  <w:jc w:val="right"/>
                </w:pPr>
                <w:r>
                  <w:t>21</w:t>
                </w:r>
              </w:p>
              <w:p w:rsidR="009C3475" w:rsidRDefault="009C3475">
                <w:pPr>
                  <w:pStyle w:val="RCWSLText"/>
                  <w:jc w:val="right"/>
                </w:pPr>
                <w:r>
                  <w:t>22</w:t>
                </w:r>
              </w:p>
              <w:p w:rsidR="009C3475" w:rsidRDefault="009C3475">
                <w:pPr>
                  <w:pStyle w:val="RCWSLText"/>
                  <w:jc w:val="right"/>
                </w:pPr>
                <w:r>
                  <w:t>23</w:t>
                </w:r>
              </w:p>
              <w:p w:rsidR="009C3475" w:rsidRDefault="009C3475">
                <w:pPr>
                  <w:pStyle w:val="RCWSLText"/>
                  <w:jc w:val="right"/>
                </w:pPr>
                <w:r>
                  <w:t>24</w:t>
                </w:r>
              </w:p>
              <w:p w:rsidR="009C3475" w:rsidRDefault="009C3475" w:rsidP="00060D21">
                <w:pPr>
                  <w:pStyle w:val="RCWSLText"/>
                  <w:jc w:val="right"/>
                </w:pPr>
                <w:r>
                  <w:t>25</w:t>
                </w:r>
              </w:p>
              <w:p w:rsidR="009C3475" w:rsidRDefault="009C3475" w:rsidP="00060D21">
                <w:pPr>
                  <w:pStyle w:val="RCWSLText"/>
                  <w:jc w:val="right"/>
                </w:pPr>
                <w:r>
                  <w:t>26</w:t>
                </w:r>
              </w:p>
              <w:p w:rsidR="009C3475" w:rsidRDefault="009C347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03174"/>
    <w:rsid w:val="00060D21"/>
    <w:rsid w:val="00096165"/>
    <w:rsid w:val="000C6C82"/>
    <w:rsid w:val="000D2208"/>
    <w:rsid w:val="000E603A"/>
    <w:rsid w:val="00106544"/>
    <w:rsid w:val="001807BF"/>
    <w:rsid w:val="001A775A"/>
    <w:rsid w:val="001E6675"/>
    <w:rsid w:val="00217E8A"/>
    <w:rsid w:val="00281CBD"/>
    <w:rsid w:val="00316CD9"/>
    <w:rsid w:val="00394417"/>
    <w:rsid w:val="003E2FC6"/>
    <w:rsid w:val="0045109E"/>
    <w:rsid w:val="0046794E"/>
    <w:rsid w:val="00492DDC"/>
    <w:rsid w:val="004C5CA8"/>
    <w:rsid w:val="00523C5A"/>
    <w:rsid w:val="005644D5"/>
    <w:rsid w:val="00605C39"/>
    <w:rsid w:val="006841E6"/>
    <w:rsid w:val="006F7027"/>
    <w:rsid w:val="0072335D"/>
    <w:rsid w:val="0072541D"/>
    <w:rsid w:val="007D35D4"/>
    <w:rsid w:val="008330A7"/>
    <w:rsid w:val="00846034"/>
    <w:rsid w:val="00931B84"/>
    <w:rsid w:val="00972869"/>
    <w:rsid w:val="009C1569"/>
    <w:rsid w:val="009C3475"/>
    <w:rsid w:val="009F23A9"/>
    <w:rsid w:val="00A01F29"/>
    <w:rsid w:val="00A93D4A"/>
    <w:rsid w:val="00AD2D0A"/>
    <w:rsid w:val="00B31D1C"/>
    <w:rsid w:val="00B518D0"/>
    <w:rsid w:val="00B73E0A"/>
    <w:rsid w:val="00B961E0"/>
    <w:rsid w:val="00BF11DF"/>
    <w:rsid w:val="00BF78CA"/>
    <w:rsid w:val="00D40447"/>
    <w:rsid w:val="00D4783B"/>
    <w:rsid w:val="00DA47F3"/>
    <w:rsid w:val="00DE256E"/>
    <w:rsid w:val="00DF3EC9"/>
    <w:rsid w:val="00DF5D0E"/>
    <w:rsid w:val="00E1471A"/>
    <w:rsid w:val="00E41CC6"/>
    <w:rsid w:val="00E66F5D"/>
    <w:rsid w:val="00E9165B"/>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193</Words>
  <Characters>1366</Characters>
  <Application>Microsoft Office Word</Application>
  <DocSecurity>8</DocSecurity>
  <Lines>124</Lines>
  <Paragraphs>77</Paragraphs>
  <ScaleCrop>false</ScaleCrop>
  <HeadingPairs>
    <vt:vector size="2" baseType="variant">
      <vt:variant>
        <vt:lpstr>Title</vt:lpstr>
      </vt:variant>
      <vt:variant>
        <vt:i4>1</vt:i4>
      </vt:variant>
    </vt:vector>
  </HeadingPairs>
  <TitlesOfParts>
    <vt:vector size="1" baseType="lpstr">
      <vt:lpstr>5735-S2 AMS HONE KIRC 009</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5735-S2 AMS HONE KIRC 009</dc:title>
  <dc:subject/>
  <dc:creator>Washington State Legislature</dc:creator>
  <cp:keywords/>
  <dc:description/>
  <cp:lastModifiedBy>Washington State Legislature</cp:lastModifiedBy>
  <cp:revision>6</cp:revision>
  <cp:lastPrinted>2009-03-10T23:58:00Z</cp:lastPrinted>
  <dcterms:created xsi:type="dcterms:W3CDTF">2009-03-10T23:59:00Z</dcterms:created>
  <dcterms:modified xsi:type="dcterms:W3CDTF">2009-03-11T00:13:00Z</dcterms:modified>
</cp:coreProperties>
</file>