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7113C" w:rsidP="0072541D">
          <w:pPr>
            <w:pStyle w:val="AmendDocName"/>
          </w:pPr>
          <w:customXml w:element="BillDocName">
            <w:r>
              <w:t xml:space="preserve">3178-S.E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HAUG</w:t>
            </w:r>
          </w:customXml>
          <w:customXml w:element="DrafterAcronym">
            <w:r>
              <w:t xml:space="preserve"> SIMP</w:t>
            </w:r>
          </w:customXml>
          <w:customXml w:element="DraftNumber">
            <w:r>
              <w:t xml:space="preserve"> 282</w:t>
            </w:r>
          </w:customXml>
        </w:p>
      </w:customXml>
      <w:customXml w:element="Heading">
        <w:p w:rsidR="00DF5D0E" w:rsidRDefault="00C7113C">
          <w:customXml w:element="ReferenceNumber">
            <w:r w:rsidR="004C37F3">
              <w:rPr>
                <w:b/>
                <w:u w:val="single"/>
              </w:rPr>
              <w:t>ESHB 3178</w:t>
            </w:r>
            <w:r w:rsidR="00DE256E">
              <w:t xml:space="preserve"> - </w:t>
            </w:r>
          </w:customXml>
          <w:customXml w:element="Floor">
            <w:r w:rsidR="004C37F3">
              <w:t>S AMD TO S COMM AMD (S-5454.1)</w:t>
            </w:r>
          </w:customXml>
          <w:customXml w:element="AmendNumber">
            <w:r>
              <w:rPr>
                <w:b/>
              </w:rPr>
              <w:t xml:space="preserve"> 390</w:t>
            </w:r>
          </w:customXml>
        </w:p>
        <w:p w:rsidR="00DF5D0E" w:rsidRDefault="00C7113C" w:rsidP="00605C39">
          <w:pPr>
            <w:ind w:firstLine="576"/>
          </w:pPr>
          <w:customXml w:element="Sponsors">
            <w:r>
              <w:t xml:space="preserve">By Senators Marr, Haugen and Swecker</w:t>
            </w:r>
          </w:customXml>
        </w:p>
        <w:p w:rsidR="00DF5D0E" w:rsidRDefault="00C7113C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3/10/2010</w:t>
            </w:r>
          </w:customXml>
        </w:p>
      </w:customXml>
      <w:permStart w:id="0" w:edGrp="everyone" w:displacedByCustomXml="next"/>
      <w:customXml w:element="Page">
        <w:p w:rsidR="004C37F3" w:rsidRDefault="00C7113C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C37F3">
            <w:t xml:space="preserve">On page </w:t>
          </w:r>
          <w:r w:rsidR="00B2773F">
            <w:t>5</w:t>
          </w:r>
          <w:r w:rsidR="004C37F3">
            <w:t xml:space="preserve">, after line </w:t>
          </w:r>
          <w:r w:rsidR="00B2773F">
            <w:t>7</w:t>
          </w:r>
          <w:r w:rsidR="004C37F3">
            <w:t>, insert the following:</w:t>
          </w:r>
        </w:p>
        <w:p w:rsidR="00B2773F" w:rsidRDefault="00B2773F" w:rsidP="00B2773F">
          <w:pPr>
            <w:pStyle w:val="RCWSLText"/>
          </w:pPr>
        </w:p>
        <w:p w:rsidR="00B2773F" w:rsidRPr="00B2773F" w:rsidRDefault="00B2773F" w:rsidP="00B2773F">
          <w:pPr>
            <w:pStyle w:val="RCWSLText"/>
          </w:pPr>
          <w:r>
            <w:tab/>
            <w:t>"</w:t>
          </w:r>
          <w:r w:rsidRPr="00B2773F">
            <w:rPr>
              <w:u w:val="single"/>
            </w:rPr>
            <w:t>(5) This section does not apply to the department of transportation and the department of licensing.</w:t>
          </w:r>
          <w:r w:rsidRPr="00B2773F">
            <w:t>"</w:t>
          </w:r>
        </w:p>
        <w:p w:rsidR="00DF5D0E" w:rsidRPr="00523C5A" w:rsidRDefault="00C7113C" w:rsidP="004C37F3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B2773F">
            <w:t>Exempts WSDOT and DOL from the requirement to obtain OFM approval for IT purchases.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C7113C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7F3" w:rsidRDefault="004C37F3" w:rsidP="00DF5D0E">
      <w:r>
        <w:separator/>
      </w:r>
    </w:p>
  </w:endnote>
  <w:endnote w:type="continuationSeparator" w:id="0">
    <w:p w:rsidR="004C37F3" w:rsidRDefault="004C37F3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C5" w:rsidRDefault="00FF2E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7113C">
    <w:pPr>
      <w:pStyle w:val="AmendDraftFooter"/>
    </w:pPr>
    <w:fldSimple w:instr=" TITLE   \* MERGEFORMAT ">
      <w:r w:rsidR="00EC6A2D">
        <w:t>3178-S.E AMS HAUG SIMP 282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C37F3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7113C">
    <w:pPr>
      <w:pStyle w:val="AmendDraftFooter"/>
    </w:pPr>
    <w:fldSimple w:instr=" TITLE   \* MERGEFORMAT ">
      <w:r w:rsidR="00EC6A2D">
        <w:t>3178-S.E AMS HAUG SIMP 282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C6A2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7F3" w:rsidRDefault="004C37F3" w:rsidP="00DF5D0E">
      <w:r>
        <w:separator/>
      </w:r>
    </w:p>
  </w:footnote>
  <w:footnote w:type="continuationSeparator" w:id="0">
    <w:p w:rsidR="004C37F3" w:rsidRDefault="004C37F3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C5" w:rsidRDefault="00FF2E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C7113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C7113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41A83"/>
    <w:rsid w:val="00281CBD"/>
    <w:rsid w:val="00316CD9"/>
    <w:rsid w:val="003E2FC6"/>
    <w:rsid w:val="00492DDC"/>
    <w:rsid w:val="004C37F3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2773F"/>
    <w:rsid w:val="00B31D1C"/>
    <w:rsid w:val="00B518D0"/>
    <w:rsid w:val="00B73E0A"/>
    <w:rsid w:val="00B961E0"/>
    <w:rsid w:val="00C7113C"/>
    <w:rsid w:val="00D40447"/>
    <w:rsid w:val="00DA47F3"/>
    <w:rsid w:val="00DE256E"/>
    <w:rsid w:val="00DF5D0E"/>
    <w:rsid w:val="00E1471A"/>
    <w:rsid w:val="00E41CC6"/>
    <w:rsid w:val="00E66F5D"/>
    <w:rsid w:val="00EC6A2D"/>
    <w:rsid w:val="00ED2EEB"/>
    <w:rsid w:val="00F229DE"/>
    <w:rsid w:val="00F4663F"/>
    <w:rsid w:val="00FF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pson_k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76</Words>
  <Characters>355</Characters>
  <Application>Microsoft Office Word</Application>
  <DocSecurity>8</DocSecurity>
  <Lines>22</Lines>
  <Paragraphs>10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3178-S.E AMS HAUG SIMP 282</dc:title>
  <dc:subject/>
  <dc:creator>Washington State Legislature</dc:creator>
  <cp:keywords/>
  <dc:description/>
  <cp:lastModifiedBy>Washington State Legislature</cp:lastModifiedBy>
  <cp:revision>4</cp:revision>
  <cp:lastPrinted>2010-03-10T17:51:00Z</cp:lastPrinted>
  <dcterms:created xsi:type="dcterms:W3CDTF">2010-03-10T17:48:00Z</dcterms:created>
  <dcterms:modified xsi:type="dcterms:W3CDTF">2010-03-10T17:51:00Z</dcterms:modified>
</cp:coreProperties>
</file>