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86C2D" w:rsidP="0072541D">
          <w:pPr>
            <w:pStyle w:val="AmendDocName"/>
          </w:pPr>
          <w:customXml w:element="BillDocName">
            <w:r>
              <w:t xml:space="preserve">3024-S2.E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577</w:t>
            </w:r>
          </w:customXml>
        </w:p>
      </w:customXml>
      <w:customXml w:element="Heading">
        <w:p w:rsidR="00DF5D0E" w:rsidRDefault="00686C2D">
          <w:customXml w:element="ReferenceNumber">
            <w:r w:rsidR="00641E2C">
              <w:rPr>
                <w:b/>
                <w:u w:val="single"/>
              </w:rPr>
              <w:t>E2SHB 3024</w:t>
            </w:r>
            <w:r w:rsidR="00DE256E">
              <w:t xml:space="preserve"> - </w:t>
            </w:r>
          </w:customXml>
          <w:customXml w:element="Floor">
            <w:r w:rsidR="00641E2C">
              <w:t>S AMD TO LCCP S4977.3</w:t>
            </w:r>
          </w:customXml>
          <w:customXml w:element="AmendNumber">
            <w:r>
              <w:rPr>
                <w:b/>
              </w:rPr>
              <w:t xml:space="preserve"> 290</w:t>
            </w:r>
          </w:customXml>
        </w:p>
        <w:p w:rsidR="00DF5D0E" w:rsidRDefault="00686C2D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686C2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641E2C" w:rsidRDefault="00686C2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41E2C">
            <w:t xml:space="preserve">On page </w:t>
          </w:r>
          <w:r w:rsidR="00A6222D">
            <w:t>1</w:t>
          </w:r>
          <w:r w:rsidR="00641E2C">
            <w:t xml:space="preserve">, line </w:t>
          </w:r>
          <w:r w:rsidR="00A6222D">
            <w:t>5</w:t>
          </w:r>
          <w:r w:rsidR="00641E2C">
            <w:t xml:space="preserve">, after </w:t>
          </w:r>
          <w:r w:rsidR="00A6222D">
            <w:t>"RCW"</w:t>
          </w:r>
          <w:r w:rsidR="00641E2C">
            <w:t xml:space="preserve">, </w:t>
          </w:r>
          <w:r w:rsidR="00A6222D">
            <w:t>insert "and a legislative branch employer"</w:t>
          </w:r>
        </w:p>
        <w:p w:rsidR="00A6222D" w:rsidRDefault="00A6222D" w:rsidP="00A6222D">
          <w:pPr>
            <w:pStyle w:val="RCWSLText"/>
          </w:pPr>
        </w:p>
        <w:p w:rsidR="00A6222D" w:rsidRPr="00A6222D" w:rsidRDefault="00A6222D" w:rsidP="00A6222D">
          <w:pPr>
            <w:pStyle w:val="RCWSLText"/>
          </w:pPr>
          <w:r>
            <w:tab/>
            <w:t>On page 1, line 23, after "is" insert "employed by the senate or the house of representatives, or who is"</w:t>
          </w:r>
        </w:p>
        <w:p w:rsidR="00641E2C" w:rsidRDefault="00641E2C" w:rsidP="00641E2C">
          <w:pPr>
            <w:pStyle w:val="RCWSLText"/>
          </w:pPr>
        </w:p>
        <w:p w:rsidR="00641E2C" w:rsidRDefault="00641E2C" w:rsidP="00641E2C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6566A3" w:rsidRDefault="006566A3" w:rsidP="00641E2C">
          <w:pPr>
            <w:pStyle w:val="RCWSLText"/>
          </w:pPr>
        </w:p>
        <w:p w:rsidR="006566A3" w:rsidRDefault="006566A3" w:rsidP="00641E2C">
          <w:pPr>
            <w:pStyle w:val="RCWSLText"/>
          </w:pPr>
        </w:p>
        <w:p w:rsidR="006566A3" w:rsidRDefault="00686C2D" w:rsidP="006566A3">
          <w:customXml w:element="ReferenceNumber">
            <w:r w:rsidR="006566A3">
              <w:rPr>
                <w:b/>
                <w:u w:val="single"/>
              </w:rPr>
              <w:t>E2SHB 3024</w:t>
            </w:r>
            <w:r w:rsidR="006566A3">
              <w:t xml:space="preserve"> - </w:t>
            </w:r>
          </w:customXml>
          <w:customXml w:element="Floor">
            <w:r w:rsidR="006566A3">
              <w:t>S AMD TO LCCP S4977.3</w:t>
            </w:r>
          </w:customXml>
          <w:customXml w:element="AmendNumber">
            <w:r>
              <w:rPr>
                <w:b/>
              </w:rPr>
              <w:t xml:space="preserve"> 290</w:t>
            </w:r>
          </w:customXml>
        </w:p>
        <w:p w:rsidR="006566A3" w:rsidRDefault="006566A3" w:rsidP="006566A3">
          <w:pPr>
            <w:pStyle w:val="RCWSLText"/>
          </w:pPr>
          <w:r>
            <w:t>By Senator ....</w:t>
          </w:r>
        </w:p>
        <w:p w:rsidR="006566A3" w:rsidRDefault="006566A3" w:rsidP="006566A3">
          <w:pPr>
            <w:pStyle w:val="RCWSLText"/>
          </w:pPr>
        </w:p>
        <w:p w:rsidR="006566A3" w:rsidRDefault="006566A3" w:rsidP="006566A3">
          <w:pPr>
            <w:pStyle w:val="RCWSLText"/>
          </w:pPr>
          <w:r>
            <w:tab/>
            <w:t>On page 2, line 6 of the title amendment after "hospitals" insert "or legislative branch employers"</w:t>
          </w:r>
        </w:p>
        <w:p w:rsidR="00DF5D0E" w:rsidRPr="00523C5A" w:rsidRDefault="00686C2D" w:rsidP="00641E2C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A6222D">
            <w:t>Adds House and Senate staff to those who will receive uninterrupted meal and rest breaks.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686C2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2D" w:rsidRDefault="00A6222D" w:rsidP="00DF5D0E">
      <w:r>
        <w:separator/>
      </w:r>
    </w:p>
  </w:endnote>
  <w:endnote w:type="continuationSeparator" w:id="0">
    <w:p w:rsidR="00A6222D" w:rsidRDefault="00A6222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58" w:rsidRDefault="00072D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D" w:rsidRDefault="00686C2D">
    <w:pPr>
      <w:pStyle w:val="AmendDraftFooter"/>
    </w:pPr>
    <w:fldSimple w:instr=" TITLE   \* MERGEFORMAT ">
      <w:r w:rsidR="00BA468A">
        <w:t>3024-S2.E AMS .... GORR 577</w:t>
      </w:r>
    </w:fldSimple>
    <w:r w:rsidR="00A6222D">
      <w:tab/>
    </w:r>
    <w:fldSimple w:instr=" PAGE  \* Arabic  \* MERGEFORMAT ">
      <w:r w:rsidR="00A6222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D" w:rsidRDefault="00686C2D">
    <w:pPr>
      <w:pStyle w:val="AmendDraftFooter"/>
    </w:pPr>
    <w:fldSimple w:instr=" TITLE   \* MERGEFORMAT ">
      <w:r w:rsidR="00BA468A">
        <w:t>3024-S2.E AMS .... GORR 577</w:t>
      </w:r>
    </w:fldSimple>
    <w:r w:rsidR="00A6222D">
      <w:tab/>
    </w:r>
    <w:fldSimple w:instr=" PAGE  \* Arabic  \* MERGEFORMAT ">
      <w:r w:rsidR="00BA468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2D" w:rsidRDefault="00A6222D" w:rsidP="00DF5D0E">
      <w:r>
        <w:separator/>
      </w:r>
    </w:p>
  </w:footnote>
  <w:footnote w:type="continuationSeparator" w:id="0">
    <w:p w:rsidR="00A6222D" w:rsidRDefault="00A6222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58" w:rsidRDefault="00072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D" w:rsidRDefault="00686C2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6222D" w:rsidRDefault="00A6222D">
                <w:pPr>
                  <w:pStyle w:val="RCWSLText"/>
                  <w:jc w:val="right"/>
                </w:pPr>
                <w:r>
                  <w:t>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4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5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6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7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8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9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10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14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15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16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17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18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19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20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24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25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26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27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28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29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30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2D" w:rsidRDefault="00686C2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6222D" w:rsidRDefault="00A6222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4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5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6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7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8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9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10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14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15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16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17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18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19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20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21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22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23</w:t>
                </w:r>
              </w:p>
              <w:p w:rsidR="00A6222D" w:rsidRDefault="00A6222D">
                <w:pPr>
                  <w:pStyle w:val="RCWSLText"/>
                  <w:jc w:val="right"/>
                </w:pPr>
                <w:r>
                  <w:t>24</w:t>
                </w:r>
              </w:p>
              <w:p w:rsidR="00A6222D" w:rsidRDefault="00A6222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6222D" w:rsidRDefault="00A6222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6222D" w:rsidRDefault="00A6222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2D58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34AE3"/>
    <w:rsid w:val="00641E2C"/>
    <w:rsid w:val="006566A3"/>
    <w:rsid w:val="006841E6"/>
    <w:rsid w:val="00686C2D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6222D"/>
    <w:rsid w:val="00A93D4A"/>
    <w:rsid w:val="00AD2D0A"/>
    <w:rsid w:val="00B31D1C"/>
    <w:rsid w:val="00B518D0"/>
    <w:rsid w:val="00B73E0A"/>
    <w:rsid w:val="00B961E0"/>
    <w:rsid w:val="00BA468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122</Words>
  <Characters>586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3024-S2.E AMS .... GORR 577</vt:lpstr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3024-S2.E AMS HONE GORR 577</dc:title>
  <dc:subject/>
  <dc:creator>Washington State Legislature</dc:creator>
  <cp:keywords/>
  <dc:description/>
  <cp:lastModifiedBy>Washington State Legislature</cp:lastModifiedBy>
  <cp:revision>4</cp:revision>
  <cp:lastPrinted>2010-03-04T23:40:00Z</cp:lastPrinted>
  <dcterms:created xsi:type="dcterms:W3CDTF">2010-03-04T23:24:00Z</dcterms:created>
  <dcterms:modified xsi:type="dcterms:W3CDTF">2010-03-04T23:40:00Z</dcterms:modified>
</cp:coreProperties>
</file>