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85B8D" w:rsidP="0072541D">
          <w:pPr>
            <w:pStyle w:val="AmendDocName"/>
          </w:pPr>
          <w:customXml w:element="BillDocName">
            <w:r>
              <w:t xml:space="preserve">2956-S2.E</w:t>
            </w:r>
          </w:customXml>
          <w:customXml w:element="AmendType">
            <w:r>
              <w:t xml:space="preserve"> AMS</w:t>
            </w:r>
          </w:customXml>
          <w:customXml w:element="SponsorAcronym">
            <w:r>
              <w:t xml:space="preserve"> KEIS</w:t>
            </w:r>
          </w:customXml>
          <w:customXml w:element="DrafterAcronym">
            <w:r>
              <w:t xml:space="preserve"> DESC</w:t>
            </w:r>
          </w:customXml>
          <w:customXml w:element="DraftNumber">
            <w:r>
              <w:t xml:space="preserve"> 095</w:t>
            </w:r>
          </w:customXml>
        </w:p>
      </w:customXml>
      <w:customXml w:element="Heading">
        <w:p w:rsidR="00DF5D0E" w:rsidRDefault="00485B8D">
          <w:customXml w:element="ReferenceNumber">
            <w:r w:rsidR="00E95444">
              <w:rPr>
                <w:b/>
                <w:u w:val="single"/>
              </w:rPr>
              <w:t>E2SHB 2956</w:t>
            </w:r>
            <w:r w:rsidR="00DE256E">
              <w:t xml:space="preserve"> - </w:t>
            </w:r>
          </w:customXml>
          <w:customXml w:element="Floor">
            <w:r w:rsidR="00E95444">
              <w:t xml:space="preserve">S AMD TO </w:t>
            </w:r>
            <w:r w:rsidR="00E32B2C">
              <w:t>S</w:t>
            </w:r>
            <w:r w:rsidR="00E95444">
              <w:t xml:space="preserve"> COMM AMD (</w:t>
            </w:r>
            <w:r w:rsidR="00E32B2C">
              <w:t>S-5552.1/10</w:t>
            </w:r>
            <w:r w:rsidR="00E95444">
              <w:t>)</w:t>
            </w:r>
          </w:customXml>
          <w:customXml w:element="AmendNumber">
            <w:r>
              <w:rPr>
                <w:b/>
              </w:rPr>
              <w:t xml:space="preserve"> 441</w:t>
            </w:r>
          </w:customXml>
        </w:p>
        <w:p w:rsidR="00DF5D0E" w:rsidRDefault="00485B8D" w:rsidP="00605C39">
          <w:pPr>
            <w:ind w:firstLine="576"/>
          </w:pPr>
          <w:customXml w:element="Sponsors">
            <w:r>
              <w:t xml:space="preserve">By Senators Keiser and Parlette</w:t>
            </w:r>
          </w:customXml>
        </w:p>
        <w:p w:rsidR="00DF5D0E" w:rsidRDefault="00485B8D" w:rsidP="00846034">
          <w:pPr>
            <w:spacing w:line="408" w:lineRule="exact"/>
            <w:jc w:val="right"/>
            <w:rPr>
              <w:b/>
              <w:bCs/>
            </w:rPr>
          </w:pPr>
          <w:customXml w:element="FloorAction">
            <w:r>
              <w:t xml:space="preserve">ADOPTED 3/19/2010</w:t>
            </w:r>
          </w:customXml>
        </w:p>
      </w:customXml>
      <w:permStart w:id="0" w:edGrp="everyone" w:displacedByCustomXml="next"/>
      <w:customXml w:element="Page">
        <w:p w:rsidR="00E95444" w:rsidRDefault="00485B8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95444">
            <w:t>On page</w:t>
          </w:r>
          <w:r w:rsidR="00E32B2C">
            <w:t xml:space="preserve"> 14</w:t>
          </w:r>
          <w:r w:rsidR="00E95444">
            <w:t>, after line</w:t>
          </w:r>
          <w:r w:rsidR="00E32B2C">
            <w:t xml:space="preserve"> 12</w:t>
          </w:r>
          <w:r w:rsidR="00E95444">
            <w:t>, insert the following:</w:t>
          </w:r>
        </w:p>
        <w:p w:rsidR="00E32B2C" w:rsidRDefault="00E32B2C" w:rsidP="00E95444">
          <w:pPr>
            <w:pStyle w:val="RCWSLText"/>
          </w:pPr>
        </w:p>
        <w:p w:rsidR="00E32B2C" w:rsidRDefault="00E32B2C" w:rsidP="00E32B2C">
          <w:r>
            <w:t>"(3</w:t>
          </w:r>
          <w:proofErr w:type="gramStart"/>
          <w:r>
            <w:t>)By</w:t>
          </w:r>
          <w:proofErr w:type="gramEnd"/>
          <w:r>
            <w:t xml:space="preserve"> December 1, 2012, the department will submit a study to the legislature with recommendations on the amount of the assessments necessary to continue to support hospital payments for the 2013-15 biennium.  The evaluation will assess </w:t>
          </w:r>
          <w:proofErr w:type="spellStart"/>
          <w:r>
            <w:t>medicaid</w:t>
          </w:r>
          <w:proofErr w:type="spellEnd"/>
          <w:r>
            <w:t xml:space="preserve"> hospital payments relative to </w:t>
          </w:r>
          <w:proofErr w:type="spellStart"/>
          <w:r>
            <w:t>medicaid</w:t>
          </w:r>
          <w:proofErr w:type="spellEnd"/>
          <w:r>
            <w:t xml:space="preserve"> hospital costs. The study should address current federal law, including any changes on scope of </w:t>
          </w:r>
          <w:proofErr w:type="spellStart"/>
          <w:r>
            <w:t>medicaid</w:t>
          </w:r>
          <w:proofErr w:type="spellEnd"/>
          <w:r>
            <w:t xml:space="preserve"> coverage and provisions related to provider taxes.  The study should also address the state's economic forecast.  Based on the forecast, the department should recommend the amount of assessment needed to support future hospital payments and the departmental administrative expenses. Recommendations should be developed with the fiscal committees of the legislature, office of financial management and the Washington state hospital association."</w:t>
          </w:r>
        </w:p>
        <w:p w:rsidR="00E32B2C" w:rsidRPr="00D260E6" w:rsidRDefault="00E32B2C" w:rsidP="00E32B2C">
          <w:pPr>
            <w:pStyle w:val="RCWSLText"/>
          </w:pPr>
        </w:p>
        <w:p w:rsidR="00DF5D0E" w:rsidRPr="00523C5A" w:rsidRDefault="00485B8D" w:rsidP="00E95444">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E32B2C">
            <w:t>Requires a study to the legislature recommending the amount of the assessments needed to continue to support hospital payment increases, based on an evaluation of Medicaid hospital payments relative to Medicaid hospitals costs and the state's economic condition.</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485B8D">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444" w:rsidRDefault="00E95444" w:rsidP="00DF5D0E">
      <w:r>
        <w:separator/>
      </w:r>
    </w:p>
  </w:endnote>
  <w:endnote w:type="continuationSeparator" w:id="0">
    <w:p w:rsidR="00E95444" w:rsidRDefault="00E9544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85B8D">
    <w:pPr>
      <w:pStyle w:val="AmendDraftFooter"/>
    </w:pPr>
    <w:fldSimple w:instr=" TITLE   \* MERGEFORMAT ">
      <w:r w:rsidR="001B1785">
        <w:t>2956-S2.E AMS KEIS DESC 095</w:t>
      </w:r>
    </w:fldSimple>
    <w:r w:rsidR="00DE256E">
      <w:tab/>
    </w:r>
    <w:r>
      <w:fldChar w:fldCharType="begin"/>
    </w:r>
    <w:r w:rsidR="00DE256E">
      <w:instrText xml:space="preserve"> PAGE  \* Arabic  \* MERGEFORMAT </w:instrText>
    </w:r>
    <w:r>
      <w:fldChar w:fldCharType="separate"/>
    </w:r>
    <w:r w:rsidR="00E9544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85B8D">
    <w:pPr>
      <w:pStyle w:val="AmendDraftFooter"/>
    </w:pPr>
    <w:fldSimple w:instr=" TITLE   \* MERGEFORMAT ">
      <w:r w:rsidR="001B1785">
        <w:t>2956-S2.E AMS KEIS DESC 095</w:t>
      </w:r>
    </w:fldSimple>
    <w:r w:rsidR="00DE256E">
      <w:tab/>
    </w:r>
    <w:r>
      <w:fldChar w:fldCharType="begin"/>
    </w:r>
    <w:r w:rsidR="00DE256E">
      <w:instrText xml:space="preserve"> PAGE  \* Arabic  \* MERGEFORMAT </w:instrText>
    </w:r>
    <w:r>
      <w:fldChar w:fldCharType="separate"/>
    </w:r>
    <w:r w:rsidR="001B178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444" w:rsidRDefault="00E95444" w:rsidP="00DF5D0E">
      <w:r>
        <w:separator/>
      </w:r>
    </w:p>
  </w:footnote>
  <w:footnote w:type="continuationSeparator" w:id="0">
    <w:p w:rsidR="00E95444" w:rsidRDefault="00E9544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85B8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85B8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0"/>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B1785"/>
    <w:rsid w:val="001E6675"/>
    <w:rsid w:val="00217E8A"/>
    <w:rsid w:val="00281CBD"/>
    <w:rsid w:val="00316CD9"/>
    <w:rsid w:val="003E2FC6"/>
    <w:rsid w:val="00485B8D"/>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32B2C"/>
    <w:rsid w:val="00E41CC6"/>
    <w:rsid w:val="00E66F5D"/>
    <w:rsid w:val="00E95444"/>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champ_el\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677</TotalTime>
  <Pages>1</Pages>
  <Words>165</Words>
  <Characters>1185</Characters>
  <Application>Microsoft Office Word</Application>
  <DocSecurity>0</DocSecurity>
  <Lines>107</Lines>
  <Paragraphs>67</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2956-S2.E AMS KEIS DESC 095</dc:title>
  <dc:subject/>
  <dc:creator>Washington State Legislature</dc:creator>
  <cp:keywords/>
  <dc:description/>
  <cp:lastModifiedBy>Washington State Legislature</cp:lastModifiedBy>
  <cp:revision>3</cp:revision>
  <cp:lastPrinted>2010-03-19T15:04:00Z</cp:lastPrinted>
  <dcterms:created xsi:type="dcterms:W3CDTF">2010-03-19T03:53:00Z</dcterms:created>
  <dcterms:modified xsi:type="dcterms:W3CDTF">2010-03-19T15:42:00Z</dcterms:modified>
</cp:coreProperties>
</file>