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25054" w:rsidP="0072541D">
          <w:pPr>
            <w:pStyle w:val="AmendDocName"/>
          </w:pPr>
          <w:customXml w:element="BillDocName">
            <w:r>
              <w:t xml:space="preserve">2416-S</w:t>
            </w:r>
          </w:customXml>
          <w:customXml w:element="AmendType">
            <w:r>
              <w:t xml:space="preserve"> AMS</w:t>
            </w:r>
          </w:customXml>
          <w:customXml w:element="SponsorAcronym">
            <w:r>
              <w:t xml:space="preserve"> HONE</w:t>
            </w:r>
          </w:customXml>
          <w:customXml w:element="DrafterAcronym">
            <w:r>
              <w:t xml:space="preserve"> CARD</w:t>
            </w:r>
          </w:customXml>
          <w:customXml w:element="DraftNumber">
            <w:r>
              <w:t xml:space="preserve"> 031</w:t>
            </w:r>
          </w:customXml>
        </w:p>
      </w:customXml>
      <w:customXml w:element="Heading">
        <w:p w:rsidR="00DF5D0E" w:rsidRDefault="00925054">
          <w:customXml w:element="ReferenceNumber">
            <w:r w:rsidR="005E699C">
              <w:rPr>
                <w:b/>
                <w:u w:val="single"/>
              </w:rPr>
              <w:t>SHB 2416</w:t>
            </w:r>
            <w:r w:rsidR="00DE256E">
              <w:t xml:space="preserve"> - </w:t>
            </w:r>
          </w:customXml>
          <w:customXml w:element="Floor">
            <w:r w:rsidR="005E699C">
              <w:t>S AMD TO S-5475.2</w:t>
            </w:r>
          </w:customXml>
          <w:customXml w:element="AmendNumber">
            <w:r>
              <w:rPr>
                <w:b/>
              </w:rPr>
              <w:t xml:space="preserve"> 406</w:t>
            </w:r>
          </w:customXml>
        </w:p>
        <w:p w:rsidR="00DF5D0E" w:rsidRDefault="00925054" w:rsidP="00605C39">
          <w:pPr>
            <w:ind w:firstLine="576"/>
          </w:pPr>
          <w:customXml w:element="Sponsors">
            <w:r>
              <w:t xml:space="preserve">By Senator Honeyford</w:t>
            </w:r>
          </w:customXml>
        </w:p>
        <w:p w:rsidR="00DF5D0E" w:rsidRDefault="00925054" w:rsidP="00846034">
          <w:pPr>
            <w:spacing w:line="408" w:lineRule="exact"/>
            <w:jc w:val="right"/>
            <w:rPr>
              <w:b/>
              <w:bCs/>
            </w:rPr>
          </w:pPr>
          <w:customXml w:element="FloorAction"/>
        </w:p>
      </w:customXml>
      <w:permStart w:id="0" w:edGrp="everyone" w:displacedByCustomXml="next"/>
      <w:customXml w:element="Page">
        <w:p w:rsidR="005E699C" w:rsidRDefault="00925054"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E699C">
            <w:t xml:space="preserve">On page </w:t>
          </w:r>
          <w:r w:rsidR="00D54072">
            <w:t>12</w:t>
          </w:r>
          <w:r w:rsidR="005E699C">
            <w:t xml:space="preserve">, after line </w:t>
          </w:r>
          <w:r w:rsidR="00D54072">
            <w:t>21</w:t>
          </w:r>
          <w:r w:rsidR="005E699C">
            <w:t>, insert the following:</w:t>
          </w:r>
        </w:p>
        <w:p w:rsidR="007C417B" w:rsidRDefault="00D54072" w:rsidP="005E699C">
          <w:pPr>
            <w:pStyle w:val="RCWSLText"/>
          </w:pPr>
          <w:r>
            <w:tab/>
            <w:t>"</w:t>
          </w:r>
          <w:r w:rsidRPr="00D54072">
            <w:rPr>
              <w:u w:val="single"/>
            </w:rPr>
            <w:t>NEW SECTION</w:t>
          </w:r>
          <w:r>
            <w:t xml:space="preserve">.  </w:t>
          </w:r>
          <w:r w:rsidRPr="00A57A43">
            <w:rPr>
              <w:b/>
            </w:rPr>
            <w:t>Sec. 6.</w:t>
          </w:r>
          <w:r>
            <w:t xml:space="preserve">  The provisions of this bill do not become effective until such time as the Department of Commerce or the Washington State University Extension Energy P</w:t>
          </w:r>
          <w:r w:rsidR="00A57A43">
            <w:t>rogram have</w:t>
          </w:r>
          <w:r>
            <w:t xml:space="preserve"> conducted independent </w:t>
          </w:r>
          <w:r w:rsidR="00A57A43">
            <w:t>energy efficiency analysis on products currently sold in this state that would be regulated by the energy efficiency standards of sections 3 and 4 of this act.</w:t>
          </w:r>
          <w:r w:rsidR="009F323D">
            <w:t>"</w:t>
          </w:r>
        </w:p>
        <w:permEnd w:id="0" w:displacedByCustomXml="next"/>
        <w:customXml w:element="Heading">
          <w:p w:rsidR="00DF5D0E" w:rsidRPr="00523C5A" w:rsidRDefault="00925054" w:rsidP="007C417B">
            <w:pPr>
              <w:spacing w:line="408" w:lineRule="exact"/>
            </w:pPr>
            <w:customXml w:element="ReferenceNumber"/>
            <w:customXml w:element="Floor"/>
            <w:customXml w:element="AmendNumber">
              <w:r>
                <w:rPr>
                  <w:b/>
                </w:rPr>
                <w:t xml:space="preserve"> 406</w:t>
              </w:r>
            </w:customXml>
            <w:customXml w:element="Sponsors">
              <w:r>
                <w:t xml:space="preserve">By Senator Honeyford</w:t>
              </w:r>
            </w:customXml>
            <w:customXml w:element="FloorAction"/>
          </w:p>
        </w:customXml>
        <w:permStart w:id="1" w:edGrp="everyone" w:displacedByCustomXml="next"/>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DC01B5">
            <w:t xml:space="preserve">Specifies that provisions of this bill will not become effective until the Department of Commerce or the Washington State University Extension Energy Program have conducted independent energy efficiency analysis on the </w:t>
          </w:r>
          <w:r w:rsidR="00DE256E">
            <w:t> </w:t>
          </w:r>
          <w:r w:rsidR="00632291">
            <w:t>products that would be regulated by this act.</w:t>
          </w:r>
          <w:r w:rsidR="00DE256E">
            <w:t> </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925054">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99C" w:rsidRDefault="005E699C" w:rsidP="00DF5D0E">
      <w:r>
        <w:separator/>
      </w:r>
    </w:p>
  </w:endnote>
  <w:endnote w:type="continuationSeparator" w:id="0">
    <w:p w:rsidR="005E699C" w:rsidRDefault="005E699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24" w:rsidRDefault="000501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25054">
    <w:pPr>
      <w:pStyle w:val="AmendDraftFooter"/>
    </w:pPr>
    <w:fldSimple w:instr=" TITLE   \* MERGEFORMAT ">
      <w:r w:rsidR="00500AF2">
        <w:t>2416-S AMS HONE CARD 031</w:t>
      </w:r>
    </w:fldSimple>
    <w:r w:rsidR="00DE256E">
      <w:tab/>
    </w:r>
    <w:r>
      <w:fldChar w:fldCharType="begin"/>
    </w:r>
    <w:r w:rsidR="00DE256E">
      <w:instrText xml:space="preserve"> PAGE  \* Arabic  \* MERGEFORMAT </w:instrText>
    </w:r>
    <w:r>
      <w:fldChar w:fldCharType="separate"/>
    </w:r>
    <w:r w:rsidR="005E699C">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25054">
    <w:pPr>
      <w:pStyle w:val="AmendDraftFooter"/>
    </w:pPr>
    <w:fldSimple w:instr=" TITLE   \* MERGEFORMAT ">
      <w:r w:rsidR="00500AF2">
        <w:t>2416-S AMS HONE CARD 031</w:t>
      </w:r>
    </w:fldSimple>
    <w:r w:rsidR="00DE256E">
      <w:tab/>
    </w:r>
    <w:r>
      <w:fldChar w:fldCharType="begin"/>
    </w:r>
    <w:r w:rsidR="00DE256E">
      <w:instrText xml:space="preserve"> PAGE  \* Arabic  \* MERGEFORMAT </w:instrText>
    </w:r>
    <w:r>
      <w:fldChar w:fldCharType="separate"/>
    </w:r>
    <w:r w:rsidR="00500AF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99C" w:rsidRDefault="005E699C" w:rsidP="00DF5D0E">
      <w:r>
        <w:separator/>
      </w:r>
    </w:p>
  </w:footnote>
  <w:footnote w:type="continuationSeparator" w:id="0">
    <w:p w:rsidR="005E699C" w:rsidRDefault="005E699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24" w:rsidRDefault="000501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2505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2505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50124"/>
    <w:rsid w:val="00060D21"/>
    <w:rsid w:val="00096165"/>
    <w:rsid w:val="000A571D"/>
    <w:rsid w:val="000C6C82"/>
    <w:rsid w:val="000E603A"/>
    <w:rsid w:val="00106544"/>
    <w:rsid w:val="001A775A"/>
    <w:rsid w:val="001E6675"/>
    <w:rsid w:val="00217E8A"/>
    <w:rsid w:val="00281CBD"/>
    <w:rsid w:val="002A6167"/>
    <w:rsid w:val="00316CD9"/>
    <w:rsid w:val="003E2FC6"/>
    <w:rsid w:val="00492DDC"/>
    <w:rsid w:val="00500AF2"/>
    <w:rsid w:val="00523C5A"/>
    <w:rsid w:val="005933C9"/>
    <w:rsid w:val="005E699C"/>
    <w:rsid w:val="00605C39"/>
    <w:rsid w:val="00632291"/>
    <w:rsid w:val="006841E6"/>
    <w:rsid w:val="006F7027"/>
    <w:rsid w:val="0072335D"/>
    <w:rsid w:val="0072541D"/>
    <w:rsid w:val="007C417B"/>
    <w:rsid w:val="007D35D4"/>
    <w:rsid w:val="00846034"/>
    <w:rsid w:val="00925054"/>
    <w:rsid w:val="00931B84"/>
    <w:rsid w:val="00972869"/>
    <w:rsid w:val="009F23A9"/>
    <w:rsid w:val="009F323D"/>
    <w:rsid w:val="00A01F29"/>
    <w:rsid w:val="00A57A43"/>
    <w:rsid w:val="00A93D4A"/>
    <w:rsid w:val="00AD2D0A"/>
    <w:rsid w:val="00B31D1C"/>
    <w:rsid w:val="00B518D0"/>
    <w:rsid w:val="00B73E0A"/>
    <w:rsid w:val="00B961E0"/>
    <w:rsid w:val="00D40447"/>
    <w:rsid w:val="00D54072"/>
    <w:rsid w:val="00DA47F3"/>
    <w:rsid w:val="00DC01B5"/>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1</Pages>
  <Words>142</Words>
  <Characters>737</Characters>
  <Application>Microsoft Office Word</Application>
  <DocSecurity>8</DocSecurity>
  <Lines>26</Lines>
  <Paragraphs>9</Paragraphs>
  <ScaleCrop>false</ScaleCrop>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2416-S AMS HONE CARD 031</dc:title>
  <dc:subject/>
  <dc:creator>Washington State Legislature</dc:creator>
  <cp:keywords/>
  <dc:description/>
  <cp:lastModifiedBy>Washington State Legislature</cp:lastModifiedBy>
  <cp:revision>11</cp:revision>
  <cp:lastPrinted>2010-03-11T00:01:00Z</cp:lastPrinted>
  <dcterms:created xsi:type="dcterms:W3CDTF">2010-03-10T23:42:00Z</dcterms:created>
  <dcterms:modified xsi:type="dcterms:W3CDTF">2010-03-11T00:01:00Z</dcterms:modified>
</cp:coreProperties>
</file>