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B060F" w:rsidP="0072541D">
          <w:pPr>
            <w:pStyle w:val="AmendDocName"/>
          </w:pPr>
          <w:customXml w:element="BillDocName">
            <w:r>
              <w:t xml:space="preserve">1332-S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KAUF</w:t>
            </w:r>
          </w:customXml>
          <w:customXml w:element="DrafterAcronym">
            <w:r>
              <w:t xml:space="preserve"> WILB</w:t>
            </w:r>
          </w:customXml>
          <w:customXml w:element="DraftNumber">
            <w:r>
              <w:t xml:space="preserve"> 001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B060F">
          <w:customXml w:element="ReferenceNumber">
            <w:r w:rsidR="004913CB">
              <w:rPr>
                <w:b/>
                <w:u w:val="single"/>
              </w:rPr>
              <w:t>SHB 1332</w:t>
            </w:r>
            <w:r w:rsidR="00DE256E">
              <w:t xml:space="preserve"> - </w:t>
            </w:r>
          </w:customXml>
          <w:customXml w:element="Floor">
            <w:r w:rsidR="004913CB">
              <w:t>S AMD</w:t>
            </w:r>
          </w:customXml>
          <w:customXml w:element="AmendNumber">
            <w:r>
              <w:rPr>
                <w:b/>
              </w:rPr>
              <w:t xml:space="preserve"> 434</w:t>
            </w:r>
          </w:customXml>
        </w:p>
        <w:p w:rsidR="00DF5D0E" w:rsidRDefault="007B060F" w:rsidP="00605C39">
          <w:pPr>
            <w:ind w:firstLine="576"/>
          </w:pPr>
          <w:customXml w:element="Sponsors">
            <w:r>
              <w:t xml:space="preserve">By Senators Kauffman and Kastama</w:t>
            </w:r>
          </w:customXml>
        </w:p>
        <w:p w:rsidR="00DF5D0E" w:rsidRDefault="007B060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4/17/2009</w:t>
            </w:r>
          </w:customXml>
        </w:p>
      </w:customXml>
      <w:permStart w:id="0" w:edGrp="everyone" w:displacedByCustomXml="next"/>
      <w:customXml w:element="Page">
        <w:p w:rsidR="00B3652F" w:rsidRDefault="007B060F" w:rsidP="00B3652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913CB">
            <w:t xml:space="preserve">On page </w:t>
          </w:r>
          <w:r w:rsidR="00B3652F">
            <w:t>2</w:t>
          </w:r>
          <w:r w:rsidR="004913CB">
            <w:t>,</w:t>
          </w:r>
          <w:r w:rsidR="00B3652F">
            <w:t xml:space="preserve"> on</w:t>
          </w:r>
          <w:r w:rsidR="004913CB">
            <w:t xml:space="preserve"> line </w:t>
          </w:r>
          <w:r w:rsidR="00B3652F">
            <w:t>7</w:t>
          </w:r>
          <w:r w:rsidR="004913CB">
            <w:t>,</w:t>
          </w:r>
          <w:r w:rsidR="00B3652F">
            <w:t xml:space="preserve"> delete "and" </w:t>
          </w:r>
        </w:p>
        <w:p w:rsidR="00B3652F" w:rsidRDefault="00B3652F" w:rsidP="00B3652F">
          <w:pPr>
            <w:pStyle w:val="RCWSLText"/>
          </w:pPr>
          <w:r>
            <w:tab/>
            <w:t>On page 2, on line 10 after "partnership" delete "." and insert the following;</w:t>
          </w:r>
        </w:p>
        <w:p w:rsidR="00B3652F" w:rsidRDefault="00B3652F" w:rsidP="00B3652F">
          <w:pPr>
            <w:pStyle w:val="RCWSLText"/>
          </w:pPr>
          <w:r>
            <w:tab/>
            <w:t>"</w:t>
          </w:r>
          <w:r w:rsidR="00F67C56">
            <w:t xml:space="preserve">; and </w:t>
          </w:r>
          <w:r>
            <w:t>(e) The watershed management partnership agrees with the cities of Auburn, Bonney Lake, Buckley and Sumner:</w:t>
          </w:r>
        </w:p>
        <w:p w:rsidR="00B3652F" w:rsidRDefault="00B3652F" w:rsidP="00B3652F">
          <w:pPr>
            <w:pStyle w:val="RCWSLText"/>
          </w:pPr>
          <w:r>
            <w:tab/>
            <w:t>(i) to appoint one ex officio representative to the board of directors of the partnership, to be selected by the such cities;</w:t>
          </w:r>
        </w:p>
        <w:p w:rsidR="00B3652F" w:rsidRDefault="00B3652F" w:rsidP="00B3652F">
          <w:pPr>
            <w:pStyle w:val="RCWSLText"/>
          </w:pPr>
          <w:r>
            <w:tab/>
            <w:t>(ii)  to allow such cities to purchase the total amount of excess capacity that the partnership currently buys from the City of Tacoma Water Division</w:t>
          </w:r>
          <w:r w:rsidR="00F67C56">
            <w:t xml:space="preserve"> at the applicable rate for water provided but not to include systems development charges</w:t>
          </w:r>
          <w:r>
            <w:t>;</w:t>
          </w:r>
          <w:r w:rsidR="00F67C56">
            <w:t xml:space="preserve"> and</w:t>
          </w:r>
        </w:p>
        <w:p w:rsidR="00B3652F" w:rsidRPr="00B3652F" w:rsidRDefault="00B3652F" w:rsidP="00B3652F">
          <w:pPr>
            <w:pStyle w:val="RCWSLText"/>
          </w:pPr>
          <w:r>
            <w:tab/>
            <w:t>(iii)</w:t>
          </w:r>
          <w:r w:rsidR="00F67C56">
            <w:t xml:space="preserve"> that the partnership will replace, at its sole cost and expense, the water lost to any of said cities as a result of the partnership's operation of its Lake Tapps water operation."</w:t>
          </w:r>
        </w:p>
        <w:p w:rsidR="00DF5D0E" w:rsidRPr="00523C5A" w:rsidRDefault="007B060F" w:rsidP="004913CB">
          <w:pPr>
            <w:pStyle w:val="RCWSLTex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B060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DB" w:rsidRDefault="005B0DDB" w:rsidP="00DF5D0E">
      <w:r>
        <w:separator/>
      </w:r>
    </w:p>
  </w:endnote>
  <w:endnote w:type="continuationSeparator" w:id="1">
    <w:p w:rsidR="005B0DDB" w:rsidRDefault="005B0DD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B060F">
    <w:pPr>
      <w:pStyle w:val="AmendDraftFooter"/>
    </w:pPr>
    <w:fldSimple w:instr=" TITLE   \* MERGEFORMAT ">
      <w:r w:rsidR="0073538A">
        <w:t>1332-S AMS KAUF WILB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913C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B060F">
    <w:pPr>
      <w:pStyle w:val="AmendDraftFooter"/>
    </w:pPr>
    <w:fldSimple w:instr=" TITLE   \* MERGEFORMAT ">
      <w:r w:rsidR="0073538A">
        <w:t>1332-S AMS KAUF WILB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3538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DB" w:rsidRDefault="005B0DDB" w:rsidP="00DF5D0E">
      <w:r>
        <w:separator/>
      </w:r>
    </w:p>
  </w:footnote>
  <w:footnote w:type="continuationSeparator" w:id="1">
    <w:p w:rsidR="005B0DDB" w:rsidRDefault="005B0DD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B060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B060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13CB"/>
    <w:rsid w:val="00492DDC"/>
    <w:rsid w:val="00523C5A"/>
    <w:rsid w:val="005B0DDB"/>
    <w:rsid w:val="00605C39"/>
    <w:rsid w:val="006841E6"/>
    <w:rsid w:val="006F7027"/>
    <w:rsid w:val="0072335D"/>
    <w:rsid w:val="0072541D"/>
    <w:rsid w:val="0073538A"/>
    <w:rsid w:val="007B060F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3652F"/>
    <w:rsid w:val="00B518D0"/>
    <w:rsid w:val="00B73E0A"/>
    <w:rsid w:val="00B961E0"/>
    <w:rsid w:val="00BC7E4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6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118</Words>
  <Characters>827</Characters>
  <Application>Microsoft Office Word</Application>
  <DocSecurity>8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1332-S AMS KAUF WILB 001</vt:lpstr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1332-S AMS KAUF WILB 001</dc:title>
  <dc:subject/>
  <dc:creator>Washington State Legislature</dc:creator>
  <cp:keywords/>
  <dc:description/>
  <cp:lastModifiedBy>Washington State Legislature</cp:lastModifiedBy>
  <cp:revision>3</cp:revision>
  <cp:lastPrinted>2009-04-16T18:52:00Z</cp:lastPrinted>
  <dcterms:created xsi:type="dcterms:W3CDTF">2009-04-16T18:35:00Z</dcterms:created>
  <dcterms:modified xsi:type="dcterms:W3CDTF">2009-04-16T18:52:00Z</dcterms:modified>
</cp:coreProperties>
</file>