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74653" w:rsidP="0072541D">
          <w:pPr>
            <w:pStyle w:val="AmendDocName"/>
          </w:pPr>
          <w:customXml w:element="BillDocName">
            <w:r>
              <w:t xml:space="preserve">6444-S.E</w:t>
            </w:r>
          </w:customXml>
          <w:customXml w:element="AmendType">
            <w:r>
              <w:t xml:space="preserve"> AMH</w:t>
            </w:r>
          </w:customXml>
          <w:customXml w:element="SponsorAcronym">
            <w:r>
              <w:t xml:space="preserve"> FLAN</w:t>
            </w:r>
          </w:customXml>
          <w:customXml w:element="DrafterAcronym">
            <w:r>
              <w:t xml:space="preserve"> MATC</w:t>
            </w:r>
          </w:customXml>
          <w:customXml w:element="DraftNumber">
            <w:r>
              <w:t xml:space="preserve"> 133</w:t>
            </w:r>
          </w:customXml>
        </w:p>
      </w:customXml>
      <w:customXml w:element="Heading">
        <w:p w:rsidR="00DF5D0E" w:rsidRDefault="00174653">
          <w:customXml w:element="ReferenceNumber">
            <w:r w:rsidR="00244007">
              <w:rPr>
                <w:b/>
                <w:u w:val="single"/>
              </w:rPr>
              <w:t>ESSB 6444</w:t>
            </w:r>
            <w:r w:rsidR="00DE256E">
              <w:t xml:space="preserve"> - </w:t>
            </w:r>
          </w:customXml>
          <w:customXml w:element="Floor">
            <w:r w:rsidR="00244007">
              <w:t>H AMD TO H AMD (H-5483.2/10)</w:t>
            </w:r>
          </w:customXml>
          <w:customXml w:element="AmendNumber">
            <w:r>
              <w:rPr>
                <w:b/>
              </w:rPr>
              <w:t xml:space="preserve"> 1315</w:t>
            </w:r>
          </w:customXml>
        </w:p>
        <w:p w:rsidR="00DF5D0E" w:rsidRDefault="00174653" w:rsidP="00605C39">
          <w:pPr>
            <w:ind w:firstLine="576"/>
          </w:pPr>
          <w:customXml w:element="Sponsors">
            <w:r>
              <w:t xml:space="preserve">By Representative Flannigan</w:t>
            </w:r>
          </w:customXml>
        </w:p>
        <w:p w:rsidR="00DF5D0E" w:rsidRDefault="00174653" w:rsidP="00846034">
          <w:pPr>
            <w:spacing w:line="408" w:lineRule="exact"/>
            <w:jc w:val="right"/>
            <w:rPr>
              <w:b/>
              <w:bCs/>
            </w:rPr>
          </w:pPr>
          <w:customXml w:element="FloorAction">
            <w:r>
              <w:t xml:space="preserve">ADOPTED 3/05/2010</w:t>
            </w:r>
          </w:customXml>
        </w:p>
      </w:customXml>
      <w:permStart w:id="0" w:edGrp="everyone" w:displacedByCustomXml="next"/>
      <w:customXml w:element="Page">
        <w:p w:rsidR="00244007" w:rsidRDefault="0017465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44007">
            <w:t xml:space="preserve">On page </w:t>
          </w:r>
          <w:r w:rsidR="002870C7">
            <w:t>75, line 6, increase the general fund--state appropriation for fiscal year 2011 by $2,000,000</w:t>
          </w:r>
        </w:p>
        <w:p w:rsidR="002870C7" w:rsidRDefault="002870C7" w:rsidP="002870C7">
          <w:pPr>
            <w:pStyle w:val="RCWSLText"/>
          </w:pPr>
        </w:p>
        <w:p w:rsidR="002870C7" w:rsidRDefault="002870C7" w:rsidP="002870C7">
          <w:pPr>
            <w:pStyle w:val="RCWSLText"/>
          </w:pPr>
          <w:r>
            <w:tab/>
            <w:t>On page 75, line 14, correct the total</w:t>
          </w:r>
        </w:p>
        <w:p w:rsidR="002870C7" w:rsidRDefault="002870C7" w:rsidP="002870C7">
          <w:pPr>
            <w:pStyle w:val="RCWSLText"/>
          </w:pPr>
        </w:p>
        <w:p w:rsidR="002870C7" w:rsidRPr="00630F94" w:rsidRDefault="002870C7" w:rsidP="002870C7">
          <w:pPr>
            <w:pStyle w:val="RCWSLText"/>
          </w:pPr>
          <w:r>
            <w:tab/>
            <w:t>On page 81, line 28, after "</w:t>
          </w:r>
          <w:r>
            <w:rPr>
              <w:u w:val="single"/>
            </w:rPr>
            <w:t>(21)</w:t>
          </w:r>
          <w:r>
            <w:t>" strike "</w:t>
          </w:r>
          <w:r w:rsidRPr="00630F94">
            <w:rPr>
              <w:u w:val="single"/>
            </w:rPr>
            <w:t>$1,816,000</w:t>
          </w:r>
          <w:r>
            <w:t>" and insert "</w:t>
          </w:r>
          <w:r>
            <w:rPr>
              <w:u w:val="single"/>
            </w:rPr>
            <w:t>$3,816,000</w:t>
          </w:r>
          <w:r>
            <w:t>"</w:t>
          </w:r>
        </w:p>
        <w:p w:rsidR="002870C7" w:rsidRDefault="002870C7" w:rsidP="002870C7">
          <w:pPr>
            <w:spacing w:line="408" w:lineRule="exact"/>
          </w:pPr>
        </w:p>
        <w:p w:rsidR="002870C7" w:rsidRPr="008A1707" w:rsidRDefault="002870C7" w:rsidP="002870C7">
          <w:pPr>
            <w:spacing w:line="408" w:lineRule="exact"/>
          </w:pPr>
          <w:r w:rsidRPr="008A1707">
            <w:tab/>
            <w:t>On page 276, line 5, after "</w:t>
          </w:r>
          <w:r w:rsidRPr="00D05950">
            <w:rPr>
              <w:u w:val="single"/>
            </w:rPr>
            <w:t>on</w:t>
          </w:r>
          <w:r>
            <w:rPr>
              <w:u w:val="single"/>
            </w:rPr>
            <w:t xml:space="preserve"> the</w:t>
          </w:r>
          <w:r w:rsidRPr="008A1707">
            <w:t>" strike "</w:t>
          </w:r>
          <w:r w:rsidRPr="008A1707">
            <w:rPr>
              <w:u w:val="single"/>
            </w:rPr>
            <w:t>long-term care services</w:t>
          </w:r>
          <w:r w:rsidRPr="008A1707">
            <w:t>" and insert "</w:t>
          </w:r>
          <w:r w:rsidRPr="008A1707">
            <w:rPr>
              <w:u w:val="single"/>
            </w:rPr>
            <w:t>services authorized in RCW 74.31.</w:t>
          </w:r>
          <w:r>
            <w:rPr>
              <w:u w:val="single"/>
            </w:rPr>
            <w:t>030(4)(c)</w:t>
          </w:r>
          <w:r w:rsidRPr="008A1707">
            <w:t>"</w:t>
          </w:r>
        </w:p>
        <w:p w:rsidR="002870C7" w:rsidRPr="008A1707" w:rsidRDefault="002870C7" w:rsidP="002870C7">
          <w:pPr>
            <w:spacing w:line="408" w:lineRule="exact"/>
          </w:pPr>
        </w:p>
        <w:p w:rsidR="002870C7" w:rsidRPr="008A1707" w:rsidRDefault="002870C7" w:rsidP="002870C7">
          <w:pPr>
            <w:spacing w:line="408" w:lineRule="exact"/>
          </w:pPr>
          <w:r w:rsidRPr="008A1707">
            <w:tab/>
            <w:t>On page 276, after line 7, insert the following:</w:t>
          </w:r>
        </w:p>
        <w:p w:rsidR="002870C7" w:rsidRPr="008A1707" w:rsidRDefault="002870C7" w:rsidP="002870C7">
          <w:pPr>
            <w:spacing w:line="408" w:lineRule="exact"/>
          </w:pPr>
          <w:r w:rsidRPr="008A1707">
            <w:tab/>
            <w:t>"</w:t>
          </w:r>
          <w:r w:rsidRPr="008A1707">
            <w:rPr>
              <w:b/>
            </w:rPr>
            <w:t>Sec.</w:t>
          </w:r>
          <w:r>
            <w:rPr>
              <w:b/>
            </w:rPr>
            <w:t xml:space="preserve"> 928.</w:t>
          </w:r>
          <w:r w:rsidRPr="008A1707">
            <w:rPr>
              <w:b/>
            </w:rPr>
            <w:t xml:space="preserve">  </w:t>
          </w:r>
          <w:r w:rsidRPr="008A1707">
            <w:t>RCW 74.31.030 and 2007 c 356 s 4 are each amended to read as follows:</w:t>
          </w:r>
        </w:p>
        <w:p w:rsidR="002870C7" w:rsidRPr="008A1707" w:rsidRDefault="002870C7" w:rsidP="002870C7">
          <w:pPr>
            <w:pStyle w:val="RCWSLText"/>
          </w:pPr>
          <w:r w:rsidRPr="008A1707">
            <w:tab/>
            <w:t>(1) By July 30, 2007, the department shall designate a staff person who shall be responsible for the following:</w:t>
          </w:r>
        </w:p>
        <w:p w:rsidR="002870C7" w:rsidRPr="008A1707" w:rsidRDefault="002870C7" w:rsidP="002870C7">
          <w:pPr>
            <w:pStyle w:val="RCWSLText"/>
          </w:pPr>
          <w:r w:rsidRPr="008A1707">
            <w:tab/>
            <w:t>(a) Coordinating policies, programs, and services for individuals with traumatic brain injuries; and</w:t>
          </w:r>
        </w:p>
        <w:p w:rsidR="002870C7" w:rsidRPr="008A1707" w:rsidRDefault="002870C7" w:rsidP="002870C7">
          <w:pPr>
            <w:pStyle w:val="RCWSLText"/>
          </w:pPr>
          <w:r w:rsidRPr="008A1707">
            <w:tab/>
            <w:t>(b) Providing staff support to the council created in RCW 74.31.020.</w:t>
          </w:r>
        </w:p>
        <w:p w:rsidR="002870C7" w:rsidRPr="008A1707" w:rsidRDefault="002870C7" w:rsidP="002870C7">
          <w:pPr>
            <w:pStyle w:val="RCWSLText"/>
          </w:pPr>
          <w:r w:rsidRPr="008A1707">
            <w:tab/>
            <w:t>(2) The department shall provide data and information to the council established under RCW 74.31.020 that is requested by the council and is in the possession or control of the department.</w:t>
          </w:r>
        </w:p>
        <w:p w:rsidR="002870C7" w:rsidRPr="008A1707" w:rsidRDefault="002870C7" w:rsidP="002870C7">
          <w:pPr>
            <w:pStyle w:val="RCWSLText"/>
          </w:pPr>
          <w:r w:rsidRPr="008A1707">
            <w:tab/>
            <w:t xml:space="preserve">(3) By December 1, 2007, the department shall provide a preliminary report to the legislature and the governor, and shall provide a final report by December 1, 2008, containing recommendations for a comprehensive statewide plan to address the needs of individuals </w:t>
          </w:r>
          <w:r w:rsidRPr="008A1707">
            <w:lastRenderedPageBreak/>
            <w:t>with traumatic brain injuries, including the use of public-private partnerships and a public awareness campaign.  The comprehensive plan should be created in collaboration with the council and should consider the following:</w:t>
          </w:r>
        </w:p>
        <w:p w:rsidR="002870C7" w:rsidRPr="008A1707" w:rsidRDefault="002870C7" w:rsidP="002870C7">
          <w:pPr>
            <w:pStyle w:val="RCWSLText"/>
          </w:pPr>
          <w:r w:rsidRPr="008A1707">
            <w:tab/>
            <w:t>(a) Building provider capacity and provider training;</w:t>
          </w:r>
        </w:p>
        <w:p w:rsidR="002870C7" w:rsidRPr="008A1707" w:rsidRDefault="002870C7" w:rsidP="002870C7">
          <w:pPr>
            <w:pStyle w:val="RCWSLText"/>
          </w:pPr>
          <w:r w:rsidRPr="008A1707">
            <w:tab/>
            <w:t>(b) Improving the coordination of services;</w:t>
          </w:r>
        </w:p>
        <w:p w:rsidR="002870C7" w:rsidRPr="008A1707" w:rsidRDefault="002870C7" w:rsidP="002870C7">
          <w:pPr>
            <w:pStyle w:val="RCWSLText"/>
          </w:pPr>
          <w:r w:rsidRPr="008A1707">
            <w:tab/>
            <w:t>(c) The feasibility of establishing agreements with private sector agencies to develop services for individuals with traumatic brain injuries; and</w:t>
          </w:r>
        </w:p>
        <w:p w:rsidR="002870C7" w:rsidRPr="008A1707" w:rsidRDefault="002870C7" w:rsidP="002870C7">
          <w:pPr>
            <w:pStyle w:val="RCWSLText"/>
          </w:pPr>
          <w:r w:rsidRPr="008A1707">
            <w:tab/>
            <w:t>(d) Other areas the council deems appropriate.</w:t>
          </w:r>
        </w:p>
        <w:p w:rsidR="002870C7" w:rsidRPr="008A1707" w:rsidRDefault="002870C7" w:rsidP="002870C7">
          <w:pPr>
            <w:pStyle w:val="RCWSLText"/>
          </w:pPr>
          <w:r w:rsidRPr="008A1707">
            <w:tab/>
            <w:t>(4) By December 1, 2007, the department shall:</w:t>
          </w:r>
        </w:p>
        <w:p w:rsidR="002870C7" w:rsidRPr="008A1707" w:rsidRDefault="002870C7" w:rsidP="002870C7">
          <w:pPr>
            <w:pStyle w:val="RCWSLText"/>
          </w:pPr>
          <w:r w:rsidRPr="008A1707">
            <w:tab/>
            <w:t xml:space="preserve">(a) Provide information and referral services to individuals with traumatic brain injuries until the statewide referral and information network is developed.  The referral services may be funded from the traumatic brain injury account established under RCW 74.31.060; </w:t>
          </w:r>
          <w:r>
            <w:t>((</w:t>
          </w:r>
          <w:r w:rsidRPr="00A014DA">
            <w:rPr>
              <w:strike/>
            </w:rPr>
            <w:t>and</w:t>
          </w:r>
          <w:r>
            <w:t>))</w:t>
          </w:r>
        </w:p>
        <w:p w:rsidR="002870C7" w:rsidRPr="008A1707" w:rsidRDefault="002870C7" w:rsidP="002870C7">
          <w:pPr>
            <w:pStyle w:val="RCWSLText"/>
          </w:pPr>
          <w:r w:rsidRPr="008A1707">
            <w:tab/>
            <w:t>(b) Encourage and facilitate the following:</w:t>
          </w:r>
        </w:p>
        <w:p w:rsidR="002870C7" w:rsidRPr="008A1707" w:rsidRDefault="002870C7" w:rsidP="002870C7">
          <w:pPr>
            <w:pStyle w:val="RCWSLText"/>
          </w:pPr>
          <w:r w:rsidRPr="008A1707">
            <w:tab/>
            <w:t>(i) Collaboration among state agencies that provide services to individuals with traumatic brain injuries;</w:t>
          </w:r>
        </w:p>
        <w:p w:rsidR="002870C7" w:rsidRPr="008A1707" w:rsidRDefault="002870C7" w:rsidP="002870C7">
          <w:pPr>
            <w:pStyle w:val="RCWSLText"/>
          </w:pPr>
          <w:r w:rsidRPr="008A1707">
            <w:tab/>
            <w:t xml:space="preserve">(ii) Collaboration among organizations and entities that provide services to individuals with traumatic brain injuries; </w:t>
          </w:r>
          <w:r>
            <w:t>and</w:t>
          </w:r>
        </w:p>
        <w:p w:rsidR="002870C7" w:rsidRPr="003D2012" w:rsidRDefault="002870C7" w:rsidP="002870C7">
          <w:pPr>
            <w:pStyle w:val="RCWSLText"/>
            <w:rPr>
              <w:u w:val="single"/>
            </w:rPr>
          </w:pPr>
          <w:r w:rsidRPr="008A1707">
            <w:tab/>
            <w:t>(iii) Community participation in program implementation</w:t>
          </w:r>
          <w:r>
            <w:rPr>
              <w:u w:val="single"/>
            </w:rPr>
            <w:t>; and</w:t>
          </w:r>
        </w:p>
        <w:p w:rsidR="002870C7" w:rsidRDefault="002870C7" w:rsidP="002870C7">
          <w:pPr>
            <w:pStyle w:val="RCWSLText"/>
            <w:rPr>
              <w:u w:val="single"/>
            </w:rPr>
          </w:pPr>
          <w:r w:rsidRPr="003D2012">
            <w:tab/>
          </w:r>
          <w:r>
            <w:rPr>
              <w:u w:val="single"/>
            </w:rPr>
            <w:t>(c) During the 2009-2011 fiscal biennium:</w:t>
          </w:r>
        </w:p>
        <w:p w:rsidR="002870C7" w:rsidRDefault="002870C7" w:rsidP="002870C7">
          <w:pPr>
            <w:pStyle w:val="RCWSLText"/>
            <w:rPr>
              <w:u w:val="single"/>
            </w:rPr>
          </w:pPr>
          <w:r w:rsidRPr="003D2012">
            <w:tab/>
          </w:r>
          <w:r>
            <w:rPr>
              <w:u w:val="single"/>
            </w:rPr>
            <w:t xml:space="preserve">(i) Secure funding to develop housing specifically for traumatic brain injured individuals by leveraging federal and private fund sources; </w:t>
          </w:r>
        </w:p>
        <w:p w:rsidR="002870C7" w:rsidRDefault="002870C7" w:rsidP="002870C7">
          <w:pPr>
            <w:pStyle w:val="RCWSLText"/>
            <w:rPr>
              <w:u w:val="single"/>
            </w:rPr>
          </w:pPr>
          <w:r w:rsidRPr="003D2012">
            <w:tab/>
          </w:r>
          <w:r>
            <w:rPr>
              <w:u w:val="single"/>
            </w:rPr>
            <w:t>(ii) Expand support group services</w:t>
          </w:r>
          <w:r w:rsidR="00430114">
            <w:rPr>
              <w:u w:val="single"/>
            </w:rPr>
            <w:t xml:space="preserve"> with an emphasis on persons returning from active military duty with traumatic brain injury and their families;</w:t>
          </w:r>
          <w:r>
            <w:rPr>
              <w:u w:val="single"/>
            </w:rPr>
            <w:t xml:space="preserve"> </w:t>
          </w:r>
        </w:p>
        <w:p w:rsidR="002870C7" w:rsidRDefault="002870C7" w:rsidP="002870C7">
          <w:pPr>
            <w:pStyle w:val="RCWSLText"/>
            <w:rPr>
              <w:u w:val="single"/>
            </w:rPr>
          </w:pPr>
          <w:r w:rsidRPr="003D2012">
            <w:tab/>
          </w:r>
          <w:r>
            <w:rPr>
              <w:u w:val="single"/>
            </w:rPr>
            <w:t>(iii)</w:t>
          </w:r>
          <w:r w:rsidR="00C05735">
            <w:rPr>
              <w:u w:val="single"/>
            </w:rPr>
            <w:t xml:space="preserve"> </w:t>
          </w:r>
          <w:r>
            <w:rPr>
              <w:u w:val="single"/>
            </w:rPr>
            <w:t>Establish training and outreach to first responders and emergency medical staff for care related to traumatic brain injury</w:t>
          </w:r>
          <w:r w:rsidR="00C05735">
            <w:rPr>
              <w:u w:val="single"/>
            </w:rPr>
            <w:t>; and</w:t>
          </w:r>
          <w:r>
            <w:rPr>
              <w:u w:val="single"/>
            </w:rPr>
            <w:t xml:space="preserve"> </w:t>
          </w:r>
        </w:p>
        <w:p w:rsidR="00C05735" w:rsidRDefault="002870C7" w:rsidP="002870C7">
          <w:pPr>
            <w:pStyle w:val="RCWSLText"/>
            <w:rPr>
              <w:u w:val="single"/>
            </w:rPr>
          </w:pPr>
          <w:r w:rsidRPr="00F64B24">
            <w:tab/>
          </w:r>
          <w:r>
            <w:rPr>
              <w:u w:val="single"/>
            </w:rPr>
            <w:t xml:space="preserve">(iv) </w:t>
          </w:r>
          <w:r w:rsidR="00430114">
            <w:rPr>
              <w:u w:val="single"/>
            </w:rPr>
            <w:t>Improve awareness of health insurance coverage options and promote best practices in private health insurance coverage</w:t>
          </w:r>
          <w:r w:rsidR="00430114" w:rsidRPr="00F21310">
            <w:t>.</w:t>
          </w:r>
          <w:r w:rsidR="00430114">
            <w:rPr>
              <w:u w:val="single"/>
            </w:rPr>
            <w:t xml:space="preserve"> </w:t>
          </w:r>
        </w:p>
        <w:p w:rsidR="002870C7" w:rsidRPr="008A1707" w:rsidRDefault="002870C7" w:rsidP="002870C7">
          <w:pPr>
            <w:pStyle w:val="RCWSLText"/>
          </w:pPr>
          <w:r w:rsidRPr="008A1707">
            <w:lastRenderedPageBreak/>
            <w:tab/>
            <w:t>(5) By December 1, 2007, and by December 1st each year thereafter, the department shall issue a report to the governor and the legislature containing the following:</w:t>
          </w:r>
        </w:p>
        <w:p w:rsidR="002870C7" w:rsidRPr="008A1707" w:rsidRDefault="002870C7" w:rsidP="002870C7">
          <w:pPr>
            <w:pStyle w:val="RCWSLText"/>
          </w:pPr>
          <w:r w:rsidRPr="008A1707">
            <w:tab/>
            <w:t>(a) A summary of action taken by the department to meet the needs of individuals with traumatic brain injuries; and</w:t>
          </w:r>
        </w:p>
        <w:p w:rsidR="002870C7" w:rsidRPr="008A1707" w:rsidRDefault="002870C7" w:rsidP="002870C7">
          <w:pPr>
            <w:pStyle w:val="RCWSLText"/>
          </w:pPr>
          <w:r w:rsidRPr="008A1707">
            <w:tab/>
            <w:t>(b) Recommendations for improvements in services to address the needs of individuals with traumatic brain injuries."</w:t>
          </w:r>
        </w:p>
        <w:p w:rsidR="002870C7" w:rsidRPr="008A1707" w:rsidRDefault="002870C7" w:rsidP="002870C7">
          <w:pPr>
            <w:spacing w:line="408" w:lineRule="exact"/>
          </w:pPr>
          <w:bookmarkStart w:id="1" w:name="History"/>
          <w:bookmarkEnd w:id="1"/>
        </w:p>
        <w:p w:rsidR="002870C7" w:rsidRPr="008A1707" w:rsidRDefault="002870C7" w:rsidP="002870C7">
          <w:pPr>
            <w:spacing w:line="408" w:lineRule="exact"/>
          </w:pPr>
          <w:r w:rsidRPr="008A1707">
            <w:tab/>
            <w:t>Renumber the remaining sections consecutively and correct any internal references accordingly.</w:t>
          </w:r>
        </w:p>
        <w:p w:rsidR="002870C7" w:rsidRPr="002870C7" w:rsidRDefault="002870C7" w:rsidP="002870C7">
          <w:pPr>
            <w:pStyle w:val="RCWSLText"/>
          </w:pPr>
        </w:p>
        <w:p w:rsidR="00DF5D0E" w:rsidRPr="00523C5A" w:rsidRDefault="00174653" w:rsidP="00244007">
          <w:pPr>
            <w:pStyle w:val="RCWSLText"/>
            <w:suppressLineNumbers/>
          </w:pPr>
        </w:p>
      </w:customXml>
      <w:customXml w:element="Effect">
        <w:p w:rsidR="00ED2EEB" w:rsidRDefault="00DE256E" w:rsidP="00244007">
          <w:pPr>
            <w:pStyle w:val="Effect"/>
            <w:suppressLineNumbers/>
          </w:pPr>
          <w:r>
            <w:tab/>
          </w:r>
        </w:p>
        <w:p w:rsidR="00244007" w:rsidRDefault="00ED2EEB" w:rsidP="00244007">
          <w:pPr>
            <w:pStyle w:val="Effect"/>
            <w:suppressLineNumbers/>
          </w:pPr>
          <w:r>
            <w:tab/>
          </w:r>
          <w:r w:rsidR="00DE256E">
            <w:tab/>
          </w:r>
          <w:r w:rsidR="00DE256E" w:rsidRPr="00244007">
            <w:rPr>
              <w:b/>
              <w:u w:val="single"/>
            </w:rPr>
            <w:t>EFFECT:</w:t>
          </w:r>
          <w:r w:rsidR="00DE256E">
            <w:t>  </w:t>
          </w:r>
          <w:r w:rsidR="00C05735">
            <w:t xml:space="preserve">Funds from the traumatic brain injury account will not be used to offset the costs of long term care caseload growth in the DSHS Aging and Adult Services programs. Traumatic brain injury funds are appropriated to expand services as recommended by the Traumatic Brain Injury Council. </w:t>
          </w:r>
          <w:r w:rsidR="00DE256E">
            <w:t> </w:t>
          </w:r>
        </w:p>
      </w:customXml>
      <w:p w:rsidR="00244007" w:rsidRDefault="00244007" w:rsidP="00244007">
        <w:pPr>
          <w:pStyle w:val="FiscalImpact"/>
          <w:suppressLineNumbers/>
        </w:pPr>
        <w:r>
          <w:tab/>
        </w:r>
        <w:r>
          <w:tab/>
        </w:r>
        <w:r>
          <w:rPr>
            <w:b/>
            <w:u w:val="single"/>
          </w:rPr>
          <w:t>FISCAL IMPACT:</w:t>
        </w:r>
      </w:p>
      <w:p w:rsidR="00DF5D0E" w:rsidRPr="00244007" w:rsidRDefault="00244007" w:rsidP="00244007">
        <w:pPr>
          <w:pStyle w:val="FiscalImpactBody"/>
          <w:suppressLineNumbers/>
        </w:pPr>
        <w:r>
          <w:tab/>
        </w:r>
        <w:r>
          <w:tab/>
          <w:t>Increases General Fund-State by $2,000,000.</w:t>
        </w:r>
      </w:p>
      <w:permEnd w:id="0"/>
      <w:p w:rsidR="00DF5D0E" w:rsidRDefault="00DF5D0E" w:rsidP="00244007">
        <w:pPr>
          <w:pStyle w:val="AmendSectionPostSpace"/>
          <w:suppressLineNumbers/>
        </w:pPr>
      </w:p>
      <w:p w:rsidR="00DF5D0E" w:rsidRDefault="00DF5D0E" w:rsidP="00244007">
        <w:pPr>
          <w:pStyle w:val="BillEnd"/>
          <w:suppressLineNumbers/>
        </w:pPr>
      </w:p>
      <w:p w:rsidR="00DF5D0E" w:rsidRDefault="00DE256E" w:rsidP="00244007">
        <w:pPr>
          <w:pStyle w:val="BillEnd"/>
          <w:suppressLineNumbers/>
        </w:pPr>
        <w:r>
          <w:rPr>
            <w:b/>
          </w:rPr>
          <w:t>--- END ---</w:t>
        </w:r>
      </w:p>
      <w:p w:rsidR="00DF5D0E" w:rsidRDefault="00174653" w:rsidP="0024400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114" w:rsidRDefault="00430114" w:rsidP="00DF5D0E">
      <w:r>
        <w:separator/>
      </w:r>
    </w:p>
  </w:endnote>
  <w:endnote w:type="continuationSeparator" w:id="0">
    <w:p w:rsidR="00430114" w:rsidRDefault="0043011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8" w:rsidRDefault="00BF17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14" w:rsidRDefault="00174653">
    <w:pPr>
      <w:pStyle w:val="AmendDraftFooter"/>
    </w:pPr>
    <w:fldSimple w:instr=" TITLE   \* MERGEFORMAT ">
      <w:r w:rsidR="007014FE">
        <w:t>6444-S.E AMH FLAN MATC 133</w:t>
      </w:r>
    </w:fldSimple>
    <w:r w:rsidR="00430114">
      <w:tab/>
    </w:r>
    <w:fldSimple w:instr=" PAGE  \* Arabic  \* MERGEFORMAT ">
      <w:r w:rsidR="007014F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14" w:rsidRDefault="00174653">
    <w:pPr>
      <w:pStyle w:val="AmendDraftFooter"/>
    </w:pPr>
    <w:fldSimple w:instr=" TITLE   \* MERGEFORMAT ">
      <w:r w:rsidR="007014FE">
        <w:t>6444-S.E AMH FLAN MATC 133</w:t>
      </w:r>
    </w:fldSimple>
    <w:r w:rsidR="00430114">
      <w:tab/>
    </w:r>
    <w:fldSimple w:instr=" PAGE  \* Arabic  \* MERGEFORMAT ">
      <w:r w:rsidR="007014F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114" w:rsidRDefault="00430114" w:rsidP="00DF5D0E">
      <w:r>
        <w:separator/>
      </w:r>
    </w:p>
  </w:footnote>
  <w:footnote w:type="continuationSeparator" w:id="0">
    <w:p w:rsidR="00430114" w:rsidRDefault="0043011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8" w:rsidRDefault="00BF17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14" w:rsidRDefault="0017465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30114" w:rsidRDefault="00430114">
                <w:pPr>
                  <w:pStyle w:val="RCWSLText"/>
                  <w:jc w:val="right"/>
                </w:pPr>
                <w:r>
                  <w:t>1</w:t>
                </w:r>
              </w:p>
              <w:p w:rsidR="00430114" w:rsidRDefault="00430114">
                <w:pPr>
                  <w:pStyle w:val="RCWSLText"/>
                  <w:jc w:val="right"/>
                </w:pPr>
                <w:r>
                  <w:t>2</w:t>
                </w:r>
              </w:p>
              <w:p w:rsidR="00430114" w:rsidRDefault="00430114">
                <w:pPr>
                  <w:pStyle w:val="RCWSLText"/>
                  <w:jc w:val="right"/>
                </w:pPr>
                <w:r>
                  <w:t>3</w:t>
                </w:r>
              </w:p>
              <w:p w:rsidR="00430114" w:rsidRDefault="00430114">
                <w:pPr>
                  <w:pStyle w:val="RCWSLText"/>
                  <w:jc w:val="right"/>
                </w:pPr>
                <w:r>
                  <w:t>4</w:t>
                </w:r>
              </w:p>
              <w:p w:rsidR="00430114" w:rsidRDefault="00430114">
                <w:pPr>
                  <w:pStyle w:val="RCWSLText"/>
                  <w:jc w:val="right"/>
                </w:pPr>
                <w:r>
                  <w:t>5</w:t>
                </w:r>
              </w:p>
              <w:p w:rsidR="00430114" w:rsidRDefault="00430114">
                <w:pPr>
                  <w:pStyle w:val="RCWSLText"/>
                  <w:jc w:val="right"/>
                </w:pPr>
                <w:r>
                  <w:t>6</w:t>
                </w:r>
              </w:p>
              <w:p w:rsidR="00430114" w:rsidRDefault="00430114">
                <w:pPr>
                  <w:pStyle w:val="RCWSLText"/>
                  <w:jc w:val="right"/>
                </w:pPr>
                <w:r>
                  <w:t>7</w:t>
                </w:r>
              </w:p>
              <w:p w:rsidR="00430114" w:rsidRDefault="00430114">
                <w:pPr>
                  <w:pStyle w:val="RCWSLText"/>
                  <w:jc w:val="right"/>
                </w:pPr>
                <w:r>
                  <w:t>8</w:t>
                </w:r>
              </w:p>
              <w:p w:rsidR="00430114" w:rsidRDefault="00430114">
                <w:pPr>
                  <w:pStyle w:val="RCWSLText"/>
                  <w:jc w:val="right"/>
                </w:pPr>
                <w:r>
                  <w:t>9</w:t>
                </w:r>
              </w:p>
              <w:p w:rsidR="00430114" w:rsidRDefault="00430114">
                <w:pPr>
                  <w:pStyle w:val="RCWSLText"/>
                  <w:jc w:val="right"/>
                </w:pPr>
                <w:r>
                  <w:t>10</w:t>
                </w:r>
              </w:p>
              <w:p w:rsidR="00430114" w:rsidRDefault="00430114">
                <w:pPr>
                  <w:pStyle w:val="RCWSLText"/>
                  <w:jc w:val="right"/>
                </w:pPr>
                <w:r>
                  <w:t>11</w:t>
                </w:r>
              </w:p>
              <w:p w:rsidR="00430114" w:rsidRDefault="00430114">
                <w:pPr>
                  <w:pStyle w:val="RCWSLText"/>
                  <w:jc w:val="right"/>
                </w:pPr>
                <w:r>
                  <w:t>12</w:t>
                </w:r>
              </w:p>
              <w:p w:rsidR="00430114" w:rsidRDefault="00430114">
                <w:pPr>
                  <w:pStyle w:val="RCWSLText"/>
                  <w:jc w:val="right"/>
                </w:pPr>
                <w:r>
                  <w:t>13</w:t>
                </w:r>
              </w:p>
              <w:p w:rsidR="00430114" w:rsidRDefault="00430114">
                <w:pPr>
                  <w:pStyle w:val="RCWSLText"/>
                  <w:jc w:val="right"/>
                </w:pPr>
                <w:r>
                  <w:t>14</w:t>
                </w:r>
              </w:p>
              <w:p w:rsidR="00430114" w:rsidRDefault="00430114">
                <w:pPr>
                  <w:pStyle w:val="RCWSLText"/>
                  <w:jc w:val="right"/>
                </w:pPr>
                <w:r>
                  <w:t>15</w:t>
                </w:r>
              </w:p>
              <w:p w:rsidR="00430114" w:rsidRDefault="00430114">
                <w:pPr>
                  <w:pStyle w:val="RCWSLText"/>
                  <w:jc w:val="right"/>
                </w:pPr>
                <w:r>
                  <w:t>16</w:t>
                </w:r>
              </w:p>
              <w:p w:rsidR="00430114" w:rsidRDefault="00430114">
                <w:pPr>
                  <w:pStyle w:val="RCWSLText"/>
                  <w:jc w:val="right"/>
                </w:pPr>
                <w:r>
                  <w:t>17</w:t>
                </w:r>
              </w:p>
              <w:p w:rsidR="00430114" w:rsidRDefault="00430114">
                <w:pPr>
                  <w:pStyle w:val="RCWSLText"/>
                  <w:jc w:val="right"/>
                </w:pPr>
                <w:r>
                  <w:t>18</w:t>
                </w:r>
              </w:p>
              <w:p w:rsidR="00430114" w:rsidRDefault="00430114">
                <w:pPr>
                  <w:pStyle w:val="RCWSLText"/>
                  <w:jc w:val="right"/>
                </w:pPr>
                <w:r>
                  <w:t>19</w:t>
                </w:r>
              </w:p>
              <w:p w:rsidR="00430114" w:rsidRDefault="00430114">
                <w:pPr>
                  <w:pStyle w:val="RCWSLText"/>
                  <w:jc w:val="right"/>
                </w:pPr>
                <w:r>
                  <w:t>20</w:t>
                </w:r>
              </w:p>
              <w:p w:rsidR="00430114" w:rsidRDefault="00430114">
                <w:pPr>
                  <w:pStyle w:val="RCWSLText"/>
                  <w:jc w:val="right"/>
                </w:pPr>
                <w:r>
                  <w:t>21</w:t>
                </w:r>
              </w:p>
              <w:p w:rsidR="00430114" w:rsidRDefault="00430114">
                <w:pPr>
                  <w:pStyle w:val="RCWSLText"/>
                  <w:jc w:val="right"/>
                </w:pPr>
                <w:r>
                  <w:t>22</w:t>
                </w:r>
              </w:p>
              <w:p w:rsidR="00430114" w:rsidRDefault="00430114">
                <w:pPr>
                  <w:pStyle w:val="RCWSLText"/>
                  <w:jc w:val="right"/>
                </w:pPr>
                <w:r>
                  <w:t>23</w:t>
                </w:r>
              </w:p>
              <w:p w:rsidR="00430114" w:rsidRDefault="00430114">
                <w:pPr>
                  <w:pStyle w:val="RCWSLText"/>
                  <w:jc w:val="right"/>
                </w:pPr>
                <w:r>
                  <w:t>24</w:t>
                </w:r>
              </w:p>
              <w:p w:rsidR="00430114" w:rsidRDefault="00430114">
                <w:pPr>
                  <w:pStyle w:val="RCWSLText"/>
                  <w:jc w:val="right"/>
                </w:pPr>
                <w:r>
                  <w:t>25</w:t>
                </w:r>
              </w:p>
              <w:p w:rsidR="00430114" w:rsidRDefault="00430114">
                <w:pPr>
                  <w:pStyle w:val="RCWSLText"/>
                  <w:jc w:val="right"/>
                </w:pPr>
                <w:r>
                  <w:t>26</w:t>
                </w:r>
              </w:p>
              <w:p w:rsidR="00430114" w:rsidRDefault="00430114">
                <w:pPr>
                  <w:pStyle w:val="RCWSLText"/>
                  <w:jc w:val="right"/>
                </w:pPr>
                <w:r>
                  <w:t>27</w:t>
                </w:r>
              </w:p>
              <w:p w:rsidR="00430114" w:rsidRDefault="00430114">
                <w:pPr>
                  <w:pStyle w:val="RCWSLText"/>
                  <w:jc w:val="right"/>
                </w:pPr>
                <w:r>
                  <w:t>28</w:t>
                </w:r>
              </w:p>
              <w:p w:rsidR="00430114" w:rsidRDefault="00430114">
                <w:pPr>
                  <w:pStyle w:val="RCWSLText"/>
                  <w:jc w:val="right"/>
                </w:pPr>
                <w:r>
                  <w:t>29</w:t>
                </w:r>
              </w:p>
              <w:p w:rsidR="00430114" w:rsidRDefault="00430114">
                <w:pPr>
                  <w:pStyle w:val="RCWSLText"/>
                  <w:jc w:val="right"/>
                </w:pPr>
                <w:r>
                  <w:t>30</w:t>
                </w:r>
              </w:p>
              <w:p w:rsidR="00430114" w:rsidRDefault="00430114">
                <w:pPr>
                  <w:pStyle w:val="RCWSLText"/>
                  <w:jc w:val="right"/>
                </w:pPr>
                <w:r>
                  <w:t>31</w:t>
                </w:r>
              </w:p>
              <w:p w:rsidR="00430114" w:rsidRDefault="00430114">
                <w:pPr>
                  <w:pStyle w:val="RCWSLText"/>
                  <w:jc w:val="right"/>
                </w:pPr>
                <w:r>
                  <w:t>32</w:t>
                </w:r>
              </w:p>
              <w:p w:rsidR="00430114" w:rsidRDefault="00430114">
                <w:pPr>
                  <w:pStyle w:val="RCWSLText"/>
                  <w:jc w:val="right"/>
                </w:pPr>
                <w:r>
                  <w:t>33</w:t>
                </w:r>
              </w:p>
              <w:p w:rsidR="00430114" w:rsidRDefault="00430114">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14" w:rsidRDefault="0017465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30114" w:rsidRDefault="00430114" w:rsidP="00605C39">
                <w:pPr>
                  <w:pStyle w:val="RCWSLText"/>
                  <w:spacing w:before="2888"/>
                  <w:jc w:val="right"/>
                </w:pPr>
                <w:r>
                  <w:t>1</w:t>
                </w:r>
              </w:p>
              <w:p w:rsidR="00430114" w:rsidRDefault="00430114">
                <w:pPr>
                  <w:pStyle w:val="RCWSLText"/>
                  <w:jc w:val="right"/>
                </w:pPr>
                <w:r>
                  <w:t>2</w:t>
                </w:r>
              </w:p>
              <w:p w:rsidR="00430114" w:rsidRDefault="00430114">
                <w:pPr>
                  <w:pStyle w:val="RCWSLText"/>
                  <w:jc w:val="right"/>
                </w:pPr>
                <w:r>
                  <w:t>3</w:t>
                </w:r>
              </w:p>
              <w:p w:rsidR="00430114" w:rsidRDefault="00430114">
                <w:pPr>
                  <w:pStyle w:val="RCWSLText"/>
                  <w:jc w:val="right"/>
                </w:pPr>
                <w:r>
                  <w:t>4</w:t>
                </w:r>
              </w:p>
              <w:p w:rsidR="00430114" w:rsidRDefault="00430114">
                <w:pPr>
                  <w:pStyle w:val="RCWSLText"/>
                  <w:jc w:val="right"/>
                </w:pPr>
                <w:r>
                  <w:t>5</w:t>
                </w:r>
              </w:p>
              <w:p w:rsidR="00430114" w:rsidRDefault="00430114">
                <w:pPr>
                  <w:pStyle w:val="RCWSLText"/>
                  <w:jc w:val="right"/>
                </w:pPr>
                <w:r>
                  <w:t>6</w:t>
                </w:r>
              </w:p>
              <w:p w:rsidR="00430114" w:rsidRDefault="00430114">
                <w:pPr>
                  <w:pStyle w:val="RCWSLText"/>
                  <w:jc w:val="right"/>
                </w:pPr>
                <w:r>
                  <w:t>7</w:t>
                </w:r>
              </w:p>
              <w:p w:rsidR="00430114" w:rsidRDefault="00430114">
                <w:pPr>
                  <w:pStyle w:val="RCWSLText"/>
                  <w:jc w:val="right"/>
                </w:pPr>
                <w:r>
                  <w:t>8</w:t>
                </w:r>
              </w:p>
              <w:p w:rsidR="00430114" w:rsidRDefault="00430114">
                <w:pPr>
                  <w:pStyle w:val="RCWSLText"/>
                  <w:jc w:val="right"/>
                </w:pPr>
                <w:r>
                  <w:t>9</w:t>
                </w:r>
              </w:p>
              <w:p w:rsidR="00430114" w:rsidRDefault="00430114">
                <w:pPr>
                  <w:pStyle w:val="RCWSLText"/>
                  <w:jc w:val="right"/>
                </w:pPr>
                <w:r>
                  <w:t>10</w:t>
                </w:r>
              </w:p>
              <w:p w:rsidR="00430114" w:rsidRDefault="00430114">
                <w:pPr>
                  <w:pStyle w:val="RCWSLText"/>
                  <w:jc w:val="right"/>
                </w:pPr>
                <w:r>
                  <w:t>11</w:t>
                </w:r>
              </w:p>
              <w:p w:rsidR="00430114" w:rsidRDefault="00430114">
                <w:pPr>
                  <w:pStyle w:val="RCWSLText"/>
                  <w:jc w:val="right"/>
                </w:pPr>
                <w:r>
                  <w:t>12</w:t>
                </w:r>
              </w:p>
              <w:p w:rsidR="00430114" w:rsidRDefault="00430114">
                <w:pPr>
                  <w:pStyle w:val="RCWSLText"/>
                  <w:jc w:val="right"/>
                </w:pPr>
                <w:r>
                  <w:t>13</w:t>
                </w:r>
              </w:p>
              <w:p w:rsidR="00430114" w:rsidRDefault="00430114">
                <w:pPr>
                  <w:pStyle w:val="RCWSLText"/>
                  <w:jc w:val="right"/>
                </w:pPr>
                <w:r>
                  <w:t>14</w:t>
                </w:r>
              </w:p>
              <w:p w:rsidR="00430114" w:rsidRDefault="00430114">
                <w:pPr>
                  <w:pStyle w:val="RCWSLText"/>
                  <w:jc w:val="right"/>
                </w:pPr>
                <w:r>
                  <w:t>15</w:t>
                </w:r>
              </w:p>
              <w:p w:rsidR="00430114" w:rsidRDefault="00430114">
                <w:pPr>
                  <w:pStyle w:val="RCWSLText"/>
                  <w:jc w:val="right"/>
                </w:pPr>
                <w:r>
                  <w:t>16</w:t>
                </w:r>
              </w:p>
              <w:p w:rsidR="00430114" w:rsidRDefault="00430114">
                <w:pPr>
                  <w:pStyle w:val="RCWSLText"/>
                  <w:jc w:val="right"/>
                </w:pPr>
                <w:r>
                  <w:t>17</w:t>
                </w:r>
              </w:p>
              <w:p w:rsidR="00430114" w:rsidRDefault="00430114">
                <w:pPr>
                  <w:pStyle w:val="RCWSLText"/>
                  <w:jc w:val="right"/>
                </w:pPr>
                <w:r>
                  <w:t>18</w:t>
                </w:r>
              </w:p>
              <w:p w:rsidR="00430114" w:rsidRDefault="00430114">
                <w:pPr>
                  <w:pStyle w:val="RCWSLText"/>
                  <w:jc w:val="right"/>
                </w:pPr>
                <w:r>
                  <w:t>19</w:t>
                </w:r>
              </w:p>
              <w:p w:rsidR="00430114" w:rsidRDefault="00430114">
                <w:pPr>
                  <w:pStyle w:val="RCWSLText"/>
                  <w:jc w:val="right"/>
                </w:pPr>
                <w:r>
                  <w:t>20</w:t>
                </w:r>
              </w:p>
              <w:p w:rsidR="00430114" w:rsidRDefault="00430114">
                <w:pPr>
                  <w:pStyle w:val="RCWSLText"/>
                  <w:jc w:val="right"/>
                </w:pPr>
                <w:r>
                  <w:t>21</w:t>
                </w:r>
              </w:p>
              <w:p w:rsidR="00430114" w:rsidRDefault="00430114">
                <w:pPr>
                  <w:pStyle w:val="RCWSLText"/>
                  <w:jc w:val="right"/>
                </w:pPr>
                <w:r>
                  <w:t>22</w:t>
                </w:r>
              </w:p>
              <w:p w:rsidR="00430114" w:rsidRDefault="00430114">
                <w:pPr>
                  <w:pStyle w:val="RCWSLText"/>
                  <w:jc w:val="right"/>
                </w:pPr>
                <w:r>
                  <w:t>23</w:t>
                </w:r>
              </w:p>
              <w:p w:rsidR="00430114" w:rsidRDefault="00430114">
                <w:pPr>
                  <w:pStyle w:val="RCWSLText"/>
                  <w:jc w:val="right"/>
                </w:pPr>
                <w:r>
                  <w:t>24</w:t>
                </w:r>
              </w:p>
              <w:p w:rsidR="00430114" w:rsidRDefault="00430114" w:rsidP="00060D21">
                <w:pPr>
                  <w:pStyle w:val="RCWSLText"/>
                  <w:jc w:val="right"/>
                </w:pPr>
                <w:r>
                  <w:t>25</w:t>
                </w:r>
              </w:p>
              <w:p w:rsidR="00430114" w:rsidRDefault="00430114" w:rsidP="00060D21">
                <w:pPr>
                  <w:pStyle w:val="RCWSLText"/>
                  <w:jc w:val="right"/>
                </w:pPr>
                <w:r>
                  <w:t>26</w:t>
                </w:r>
              </w:p>
              <w:p w:rsidR="00430114" w:rsidRDefault="0043011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74653"/>
    <w:rsid w:val="001A775A"/>
    <w:rsid w:val="001E6675"/>
    <w:rsid w:val="00217E8A"/>
    <w:rsid w:val="00244007"/>
    <w:rsid w:val="00281CBD"/>
    <w:rsid w:val="002870C7"/>
    <w:rsid w:val="00316CD9"/>
    <w:rsid w:val="003E2FC6"/>
    <w:rsid w:val="00430114"/>
    <w:rsid w:val="00492DDC"/>
    <w:rsid w:val="00523C5A"/>
    <w:rsid w:val="00605C39"/>
    <w:rsid w:val="006841E6"/>
    <w:rsid w:val="006F7027"/>
    <w:rsid w:val="007014FE"/>
    <w:rsid w:val="0072335D"/>
    <w:rsid w:val="0072541D"/>
    <w:rsid w:val="007D35D4"/>
    <w:rsid w:val="007F7416"/>
    <w:rsid w:val="00846034"/>
    <w:rsid w:val="00854BF8"/>
    <w:rsid w:val="00931B84"/>
    <w:rsid w:val="00972869"/>
    <w:rsid w:val="009F23A9"/>
    <w:rsid w:val="00A01F29"/>
    <w:rsid w:val="00A93D4A"/>
    <w:rsid w:val="00AD2D0A"/>
    <w:rsid w:val="00B31D1C"/>
    <w:rsid w:val="00B518D0"/>
    <w:rsid w:val="00B73E0A"/>
    <w:rsid w:val="00B961E0"/>
    <w:rsid w:val="00BF17B8"/>
    <w:rsid w:val="00C05735"/>
    <w:rsid w:val="00C71198"/>
    <w:rsid w:val="00D40447"/>
    <w:rsid w:val="00DA47F3"/>
    <w:rsid w:val="00DE256E"/>
    <w:rsid w:val="00DF5D0E"/>
    <w:rsid w:val="00E1471A"/>
    <w:rsid w:val="00E41CC6"/>
    <w:rsid w:val="00E66F5D"/>
    <w:rsid w:val="00E67C54"/>
    <w:rsid w:val="00ED2EEB"/>
    <w:rsid w:val="00F21310"/>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i_c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3</Pages>
  <Words>609</Words>
  <Characters>3445</Characters>
  <Application>Microsoft Office Word</Application>
  <DocSecurity>8</DocSecurity>
  <Lines>93</Lines>
  <Paragraphs>44</Paragraphs>
  <ScaleCrop>false</ScaleCrop>
  <HeadingPairs>
    <vt:vector size="2" baseType="variant">
      <vt:variant>
        <vt:lpstr>Title</vt:lpstr>
      </vt:variant>
      <vt:variant>
        <vt:i4>1</vt:i4>
      </vt:variant>
    </vt:vector>
  </HeadingPairs>
  <TitlesOfParts>
    <vt:vector size="1" baseType="lpstr">
      <vt:lpstr>6444-S.E AMH FLAN MATC 133</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FLAN MATC 133</dc:title>
  <dc:subject/>
  <dc:creator>C_Matti</dc:creator>
  <cp:keywords/>
  <dc:description/>
  <cp:lastModifiedBy>C_Matti</cp:lastModifiedBy>
  <cp:revision>7</cp:revision>
  <cp:lastPrinted>2010-03-02T05:16:00Z</cp:lastPrinted>
  <dcterms:created xsi:type="dcterms:W3CDTF">2010-03-02T04:40:00Z</dcterms:created>
  <dcterms:modified xsi:type="dcterms:W3CDTF">2010-03-02T05:16:00Z</dcterms:modified>
</cp:coreProperties>
</file>