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121452" w:rsidP="0072541D">
          <w:pPr>
            <w:pStyle w:val="AmendDocName"/>
          </w:pPr>
          <w:customXml w:element="BillDocName">
            <w:r>
              <w:t xml:space="preserve">6444-S.E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ANDG</w:t>
            </w:r>
          </w:customXml>
          <w:customXml w:element="DrafterAcronym">
            <w:r>
              <w:t xml:space="preserve"> SMIS</w:t>
            </w:r>
          </w:customXml>
          <w:customXml w:element="DraftNumber">
            <w:r>
              <w:t xml:space="preserve"> 181</w:t>
            </w:r>
          </w:customXml>
        </w:p>
      </w:customXml>
      <w:customXml w:element="Heading">
        <w:p w:rsidR="00DF5D0E" w:rsidRDefault="00121452">
          <w:customXml w:element="ReferenceNumber">
            <w:r w:rsidR="008B3A99">
              <w:rPr>
                <w:b/>
                <w:u w:val="single"/>
              </w:rPr>
              <w:t>ESSB 6444</w:t>
            </w:r>
            <w:r w:rsidR="00DE256E">
              <w:t xml:space="preserve"> - </w:t>
            </w:r>
          </w:customXml>
          <w:customXml w:element="Floor">
            <w:r w:rsidR="008B3A99">
              <w:t>H AMD TO H AMD (H-5483.2/10)</w:t>
            </w:r>
          </w:customXml>
          <w:customXml w:element="AmendNumber">
            <w:r>
              <w:rPr>
                <w:b/>
              </w:rPr>
              <w:t xml:space="preserve"> 1308</w:t>
            </w:r>
          </w:customXml>
        </w:p>
        <w:p w:rsidR="00DF5D0E" w:rsidRDefault="00121452" w:rsidP="00605C39">
          <w:pPr>
            <w:ind w:firstLine="576"/>
          </w:pPr>
          <w:customXml w:element="Sponsors">
            <w:r>
              <w:t xml:space="preserve">By Representative Anderson</w:t>
            </w:r>
          </w:customXml>
        </w:p>
        <w:p w:rsidR="00DF5D0E" w:rsidRDefault="00121452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ADOPTED 3/05/2010</w:t>
            </w:r>
          </w:customXml>
        </w:p>
      </w:customXml>
      <w:permStart w:id="0" w:edGrp="everyone" w:displacedByCustomXml="next"/>
      <w:customXml w:element="Page">
        <w:p w:rsidR="00AC7653" w:rsidRDefault="00121452" w:rsidP="00AC7653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AC7653" w:rsidRPr="00AC7653">
            <w:t xml:space="preserve"> </w:t>
          </w:r>
          <w:r w:rsidR="00AC7653">
            <w:tab/>
            <w:t xml:space="preserve">On page 18, line </w:t>
          </w:r>
          <w:r w:rsidR="00384A20">
            <w:t>35</w:t>
          </w:r>
          <w:r w:rsidR="00AC7653">
            <w:t xml:space="preserve">, increase the </w:t>
          </w:r>
          <w:r w:rsidR="004D5973">
            <w:t>G</w:t>
          </w:r>
          <w:r w:rsidR="00AC7653">
            <w:t xml:space="preserve">eneral </w:t>
          </w:r>
          <w:r w:rsidR="004D5973">
            <w:t>F</w:t>
          </w:r>
          <w:r w:rsidR="00AC7653">
            <w:t>und--</w:t>
          </w:r>
          <w:r w:rsidR="004D5973">
            <w:t>S</w:t>
          </w:r>
          <w:r w:rsidR="00AC7653">
            <w:t xml:space="preserve">tate appropriation </w:t>
          </w:r>
          <w:r w:rsidR="00384A20">
            <w:t xml:space="preserve">for fiscal year 2011 </w:t>
          </w:r>
          <w:r w:rsidR="00AC7653">
            <w:t xml:space="preserve">by </w:t>
          </w:r>
          <w:r w:rsidR="00AC7653" w:rsidRPr="005A38CC">
            <w:rPr>
              <w:spacing w:val="0"/>
            </w:rPr>
            <w:t>$225,000</w:t>
          </w:r>
        </w:p>
        <w:p w:rsidR="00AC7653" w:rsidRDefault="00AC7653" w:rsidP="00AC7653">
          <w:pPr>
            <w:pStyle w:val="RCWSLText"/>
          </w:pPr>
        </w:p>
        <w:p w:rsidR="00AC7653" w:rsidRDefault="00AC7653" w:rsidP="00AC7653">
          <w:pPr>
            <w:pStyle w:val="RCWSLText"/>
          </w:pPr>
          <w:r>
            <w:tab/>
            <w:t>On page 20, line 6, correct the total</w:t>
          </w:r>
        </w:p>
        <w:p w:rsidR="00AC7653" w:rsidRDefault="00AC7653" w:rsidP="00AC7653">
          <w:pPr>
            <w:pStyle w:val="RCWSLText"/>
          </w:pPr>
        </w:p>
        <w:p w:rsidR="00AC7653" w:rsidRDefault="00AC7653" w:rsidP="00AC7653">
          <w:pPr>
            <w:pStyle w:val="RCWSLText"/>
          </w:pPr>
          <w:r>
            <w:tab/>
            <w:t>On page 26, after line 11, insert the following:</w:t>
          </w:r>
        </w:p>
        <w:p w:rsidR="00AC7653" w:rsidRDefault="00AC7653" w:rsidP="00AC7653">
          <w:pPr>
            <w:pStyle w:val="Page"/>
            <w:suppressAutoHyphens w:val="0"/>
          </w:pPr>
          <w:r>
            <w:rPr>
              <w:spacing w:val="0"/>
            </w:rPr>
            <w:tab/>
          </w:r>
          <w:r w:rsidRPr="000E4C61">
            <w:rPr>
              <w:spacing w:val="0"/>
            </w:rPr>
            <w:t>"</w:t>
          </w:r>
          <w:r w:rsidRPr="000E4C61">
            <w:rPr>
              <w:spacing w:val="0"/>
              <w:u w:val="single"/>
            </w:rPr>
            <w:t>(3</w:t>
          </w:r>
          <w:r>
            <w:rPr>
              <w:u w:val="single"/>
            </w:rPr>
            <w:t>3</w:t>
          </w:r>
          <w:r w:rsidRPr="000E4C61">
            <w:rPr>
              <w:spacing w:val="0"/>
              <w:u w:val="single"/>
            </w:rPr>
            <w:t xml:space="preserve">) </w:t>
          </w:r>
          <w:r w:rsidRPr="0089796A">
            <w:rPr>
              <w:spacing w:val="0"/>
              <w:u w:val="single"/>
            </w:rPr>
            <w:t>$225,000 of the general fund--state appropriation for fiscal year 2011 is provided solely for a contract</w:t>
          </w:r>
          <w:r w:rsidR="00CE7172">
            <w:rPr>
              <w:spacing w:val="0"/>
              <w:u w:val="single"/>
            </w:rPr>
            <w:t xml:space="preserve"> between the </w:t>
          </w:r>
          <w:r w:rsidR="00384A20">
            <w:rPr>
              <w:spacing w:val="0"/>
              <w:u w:val="single"/>
            </w:rPr>
            <w:t>d</w:t>
          </w:r>
          <w:r w:rsidR="00CE7172">
            <w:rPr>
              <w:spacing w:val="0"/>
              <w:u w:val="single"/>
            </w:rPr>
            <w:t xml:space="preserve">epartment of </w:t>
          </w:r>
          <w:r w:rsidR="00384A20">
            <w:rPr>
              <w:spacing w:val="0"/>
              <w:u w:val="single"/>
            </w:rPr>
            <w:t>c</w:t>
          </w:r>
          <w:r w:rsidR="00CE7172">
            <w:rPr>
              <w:spacing w:val="0"/>
              <w:u w:val="single"/>
            </w:rPr>
            <w:t>ommerce and</w:t>
          </w:r>
          <w:r w:rsidR="00384A20">
            <w:rPr>
              <w:spacing w:val="0"/>
              <w:u w:val="single"/>
            </w:rPr>
            <w:t xml:space="preserve"> the K</w:t>
          </w:r>
          <w:r w:rsidRPr="0089796A">
            <w:rPr>
              <w:spacing w:val="0"/>
              <w:szCs w:val="22"/>
              <w:u w:val="single"/>
            </w:rPr>
            <w:t>ing county sexual ass</w:t>
          </w:r>
          <w:r>
            <w:rPr>
              <w:spacing w:val="0"/>
              <w:szCs w:val="22"/>
              <w:u w:val="single"/>
            </w:rPr>
            <w:t>ault resource center to develop</w:t>
          </w:r>
          <w:r w:rsidRPr="0089796A">
            <w:rPr>
              <w:spacing w:val="0"/>
              <w:szCs w:val="22"/>
              <w:u w:val="single"/>
            </w:rPr>
            <w:t xml:space="preserve"> a proprietary client tracking system.  This tracking system will respond to two data needs:  </w:t>
          </w:r>
          <w:r w:rsidR="00384A20">
            <w:rPr>
              <w:spacing w:val="0"/>
              <w:szCs w:val="22"/>
              <w:u w:val="single"/>
            </w:rPr>
            <w:t>I</w:t>
          </w:r>
          <w:r w:rsidRPr="0089796A">
            <w:rPr>
              <w:spacing w:val="0"/>
              <w:szCs w:val="22"/>
              <w:u w:val="single"/>
            </w:rPr>
            <w:t xml:space="preserve">t will track open cases of sexual assault victims that the agency is working </w:t>
          </w:r>
          <w:r w:rsidR="004D5973">
            <w:rPr>
              <w:spacing w:val="0"/>
              <w:szCs w:val="22"/>
              <w:u w:val="single"/>
            </w:rPr>
            <w:t>on</w:t>
          </w:r>
          <w:r w:rsidRPr="0089796A">
            <w:rPr>
              <w:spacing w:val="0"/>
              <w:szCs w:val="22"/>
              <w:u w:val="single"/>
            </w:rPr>
            <w:t xml:space="preserve"> at any given time in order to provide reports to funding sources; and it will provide an integrated system of case management, </w:t>
          </w:r>
          <w:r w:rsidR="004D5973">
            <w:rPr>
              <w:spacing w:val="0"/>
              <w:szCs w:val="22"/>
              <w:u w:val="single"/>
            </w:rPr>
            <w:t>e</w:t>
          </w:r>
          <w:r w:rsidRPr="0089796A">
            <w:rPr>
              <w:spacing w:val="0"/>
              <w:szCs w:val="22"/>
              <w:u w:val="single"/>
            </w:rPr>
            <w:t>nsuring that all therapists and advocates working with a victim and family know the treatment plan, legal status,</w:t>
          </w:r>
          <w:r w:rsidR="004D5973">
            <w:rPr>
              <w:spacing w:val="0"/>
              <w:szCs w:val="22"/>
              <w:u w:val="single"/>
            </w:rPr>
            <w:t xml:space="preserve"> and</w:t>
          </w:r>
          <w:r w:rsidRPr="0089796A">
            <w:rPr>
              <w:spacing w:val="0"/>
              <w:szCs w:val="22"/>
              <w:u w:val="single"/>
            </w:rPr>
            <w:t xml:space="preserve"> mental health needs and issues.</w:t>
          </w:r>
          <w:r w:rsidRPr="0089796A">
            <w:rPr>
              <w:rFonts w:ascii="Tahoma" w:hAnsi="Tahoma" w:cs="Tahoma"/>
              <w:sz w:val="22"/>
              <w:szCs w:val="22"/>
            </w:rPr>
            <w:t xml:space="preserve"> </w:t>
          </w:r>
          <w:r w:rsidRPr="000E4C61">
            <w:rPr>
              <w:spacing w:val="0"/>
            </w:rPr>
            <w:t xml:space="preserve">"  </w:t>
          </w:r>
        </w:p>
        <w:p w:rsidR="00BB1E56" w:rsidRDefault="00BB1E56" w:rsidP="008B3A99">
          <w:pPr>
            <w:pStyle w:val="RCWSLText"/>
            <w:suppressLineNumbers/>
          </w:pPr>
        </w:p>
        <w:p w:rsidR="00BB1E56" w:rsidRDefault="009C29DD" w:rsidP="008B3A99">
          <w:pPr>
            <w:pStyle w:val="RCWSLText"/>
            <w:suppressLineNumbers/>
            <w:rPr>
              <w:spacing w:val="0"/>
            </w:rPr>
          </w:pPr>
          <w:r>
            <w:tab/>
          </w:r>
          <w:r w:rsidR="00BB1E56">
            <w:t xml:space="preserve">On page 123, line 9, </w:t>
          </w:r>
          <w:r w:rsidR="00B362D7">
            <w:t>decrease</w:t>
          </w:r>
          <w:r w:rsidR="00BB1E56">
            <w:t xml:space="preserve"> the general fund--state appropriation for fiscal year 2011 by </w:t>
          </w:r>
          <w:r w:rsidR="00BB1E56" w:rsidRPr="005A38CC">
            <w:rPr>
              <w:spacing w:val="0"/>
            </w:rPr>
            <w:t>$225,000</w:t>
          </w:r>
        </w:p>
        <w:p w:rsidR="00BB1E56" w:rsidRDefault="00BB1E56" w:rsidP="008B3A99">
          <w:pPr>
            <w:pStyle w:val="RCWSLText"/>
            <w:suppressLineNumbers/>
            <w:rPr>
              <w:spacing w:val="0"/>
            </w:rPr>
          </w:pPr>
        </w:p>
        <w:p w:rsidR="00BB1E56" w:rsidRDefault="009C29DD" w:rsidP="008B3A99">
          <w:pPr>
            <w:pStyle w:val="RCWSLText"/>
            <w:suppressLineNumbers/>
            <w:rPr>
              <w:spacing w:val="0"/>
            </w:rPr>
          </w:pPr>
          <w:r>
            <w:rPr>
              <w:spacing w:val="0"/>
            </w:rPr>
            <w:tab/>
          </w:r>
          <w:r w:rsidR="00BB1E56">
            <w:rPr>
              <w:spacing w:val="0"/>
            </w:rPr>
            <w:t>On page 123, line 11, correct the total</w:t>
          </w:r>
        </w:p>
        <w:p w:rsidR="00BB1E56" w:rsidRDefault="00BB1E56" w:rsidP="008B3A99">
          <w:pPr>
            <w:pStyle w:val="RCWSLText"/>
            <w:suppressLineNumbers/>
            <w:rPr>
              <w:spacing w:val="0"/>
            </w:rPr>
          </w:pPr>
        </w:p>
        <w:p w:rsidR="00DF5D0E" w:rsidRPr="00523C5A" w:rsidRDefault="009C29DD" w:rsidP="004D5973">
          <w:pPr>
            <w:pStyle w:val="RCWSLText"/>
            <w:suppressAutoHyphens w:val="0"/>
          </w:pPr>
          <w:r>
            <w:rPr>
              <w:spacing w:val="0"/>
            </w:rPr>
            <w:tab/>
          </w:r>
          <w:r w:rsidR="00BB1E56">
            <w:rPr>
              <w:spacing w:val="0"/>
            </w:rPr>
            <w:t xml:space="preserve">On page 123, line 28, after "and" strike </w:t>
          </w:r>
          <w:r w:rsidR="004D5973">
            <w:rPr>
              <w:spacing w:val="0"/>
            </w:rPr>
            <w:t>"</w:t>
          </w:r>
          <w:r w:rsidR="00BB1E56">
            <w:rPr>
              <w:spacing w:val="0"/>
            </w:rPr>
            <w:t>$3,166,000</w:t>
          </w:r>
          <w:r w:rsidR="004D5973">
            <w:rPr>
              <w:spacing w:val="0"/>
            </w:rPr>
            <w:t>"</w:t>
          </w:r>
          <w:r w:rsidR="00BB1E56">
            <w:rPr>
              <w:spacing w:val="0"/>
            </w:rPr>
            <w:t xml:space="preserve"> and insert</w:t>
          </w:r>
          <w:r w:rsidR="004D5973">
            <w:rPr>
              <w:spacing w:val="0"/>
            </w:rPr>
            <w:t xml:space="preserve"> "((</w:t>
          </w:r>
          <w:r w:rsidR="004D5973" w:rsidRPr="004D5973">
            <w:rPr>
              <w:strike/>
              <w:spacing w:val="0"/>
            </w:rPr>
            <w:t>$3,166,000</w:t>
          </w:r>
          <w:r w:rsidR="004D5973">
            <w:rPr>
              <w:spacing w:val="0"/>
            </w:rPr>
            <w:t>))</w:t>
          </w:r>
          <w:r w:rsidR="00BB1E56">
            <w:rPr>
              <w:spacing w:val="0"/>
            </w:rPr>
            <w:t xml:space="preserve"> </w:t>
          </w:r>
          <w:r w:rsidR="00BB1E56" w:rsidRPr="004D5973">
            <w:rPr>
              <w:spacing w:val="0"/>
              <w:u w:val="single"/>
            </w:rPr>
            <w:t>$2,941,000</w:t>
          </w:r>
          <w:r w:rsidR="004D5973" w:rsidRPr="004D5973">
            <w:rPr>
              <w:spacing w:val="0"/>
            </w:rPr>
            <w:t>"</w:t>
          </w:r>
        </w:p>
      </w:customXml>
      <w:customXml w:element="Effect">
        <w:p w:rsidR="00ED2EEB" w:rsidRDefault="00DE256E" w:rsidP="008B3A99">
          <w:pPr>
            <w:pStyle w:val="Effect"/>
            <w:suppressLineNumbers/>
          </w:pPr>
          <w:r>
            <w:tab/>
          </w:r>
        </w:p>
        <w:p w:rsidR="008B3A99" w:rsidRDefault="00ED2EEB" w:rsidP="008B3A99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8B3A99">
            <w:rPr>
              <w:b/>
              <w:u w:val="single"/>
            </w:rPr>
            <w:t>EFFECT:</w:t>
          </w:r>
          <w:r w:rsidR="00DE256E">
            <w:t>   </w:t>
          </w:r>
          <w:r w:rsidR="002C4BF8">
            <w:t xml:space="preserve">Increases </w:t>
          </w:r>
          <w:r w:rsidR="002C4BF8">
            <w:rPr>
              <w:spacing w:val="0"/>
            </w:rPr>
            <w:t xml:space="preserve">General Fund--State </w:t>
          </w:r>
          <w:r w:rsidR="002C4BF8">
            <w:t xml:space="preserve">funding by </w:t>
          </w:r>
          <w:r w:rsidR="00AC7653" w:rsidRPr="009F50A5">
            <w:rPr>
              <w:spacing w:val="0"/>
            </w:rPr>
            <w:t xml:space="preserve">$225,000 for fiscal year 2011 for a contract </w:t>
          </w:r>
          <w:r w:rsidR="00384A20">
            <w:rPr>
              <w:spacing w:val="0"/>
            </w:rPr>
            <w:t>between</w:t>
          </w:r>
          <w:r w:rsidR="00AC7653" w:rsidRPr="009F50A5">
            <w:rPr>
              <w:spacing w:val="0"/>
            </w:rPr>
            <w:t xml:space="preserve"> </w:t>
          </w:r>
          <w:r w:rsidR="00384A20">
            <w:rPr>
              <w:spacing w:val="0"/>
              <w:szCs w:val="22"/>
            </w:rPr>
            <w:t>the Department of Commerce</w:t>
          </w:r>
          <w:r w:rsidR="00384A20" w:rsidRPr="009F50A5">
            <w:rPr>
              <w:spacing w:val="0"/>
            </w:rPr>
            <w:t xml:space="preserve"> </w:t>
          </w:r>
          <w:r w:rsidR="00384A20">
            <w:rPr>
              <w:spacing w:val="0"/>
              <w:szCs w:val="22"/>
            </w:rPr>
            <w:t xml:space="preserve">and </w:t>
          </w:r>
          <w:r w:rsidR="00AC7653" w:rsidRPr="009F50A5">
            <w:rPr>
              <w:spacing w:val="0"/>
            </w:rPr>
            <w:t xml:space="preserve">the </w:t>
          </w:r>
          <w:r w:rsidR="004D5973">
            <w:rPr>
              <w:spacing w:val="0"/>
            </w:rPr>
            <w:t>K</w:t>
          </w:r>
          <w:r w:rsidR="00AC7653" w:rsidRPr="009F50A5">
            <w:rPr>
              <w:spacing w:val="0"/>
              <w:szCs w:val="22"/>
            </w:rPr>
            <w:t xml:space="preserve">ing </w:t>
          </w:r>
          <w:r w:rsidR="004D5973">
            <w:rPr>
              <w:spacing w:val="0"/>
              <w:szCs w:val="22"/>
            </w:rPr>
            <w:t>C</w:t>
          </w:r>
          <w:r w:rsidR="00AC7653" w:rsidRPr="009F50A5">
            <w:rPr>
              <w:spacing w:val="0"/>
              <w:szCs w:val="22"/>
            </w:rPr>
            <w:t xml:space="preserve">ounty sexual assault resource center to </w:t>
          </w:r>
          <w:r w:rsidR="00AC7653" w:rsidRPr="009F50A5">
            <w:rPr>
              <w:spacing w:val="0"/>
              <w:szCs w:val="22"/>
            </w:rPr>
            <w:lastRenderedPageBreak/>
            <w:t>develop a proprietary client tracking system</w:t>
          </w:r>
          <w:r w:rsidR="002C4BF8">
            <w:rPr>
              <w:spacing w:val="0"/>
              <w:szCs w:val="22"/>
            </w:rPr>
            <w:t xml:space="preserve">; and decreases </w:t>
          </w:r>
          <w:r w:rsidR="002C4BF8">
            <w:rPr>
              <w:spacing w:val="0"/>
            </w:rPr>
            <w:t xml:space="preserve">General Fund--State </w:t>
          </w:r>
          <w:r w:rsidR="002C4BF8">
            <w:rPr>
              <w:spacing w:val="0"/>
              <w:szCs w:val="22"/>
            </w:rPr>
            <w:t xml:space="preserve">funding by $225,000 for evidence-based community programs and for community justice centers as part of the offender re-entry initiative in the Department </w:t>
          </w:r>
          <w:r w:rsidR="002C4BF8" w:rsidRPr="00390778">
            <w:rPr>
              <w:spacing w:val="0"/>
            </w:rPr>
            <w:t>of Corrections</w:t>
          </w:r>
          <w:r w:rsidR="00AC7653" w:rsidRPr="009F50A5">
            <w:rPr>
              <w:spacing w:val="0"/>
              <w:szCs w:val="22"/>
            </w:rPr>
            <w:t>.</w:t>
          </w:r>
        </w:p>
      </w:customXml>
      <w:p w:rsidR="008B3A99" w:rsidRDefault="008B3A99" w:rsidP="008B3A99">
        <w:pPr>
          <w:pStyle w:val="FiscalImpact"/>
          <w:suppressLineNumbers/>
        </w:pPr>
        <w:r>
          <w:tab/>
        </w:r>
        <w:r>
          <w:tab/>
        </w:r>
        <w:r>
          <w:rPr>
            <w:b/>
            <w:u w:val="single"/>
          </w:rPr>
          <w:t>FISCAL IMPACT:</w:t>
        </w:r>
      </w:p>
      <w:p w:rsidR="00DF5D0E" w:rsidRDefault="008B3A99" w:rsidP="008B3A99">
        <w:pPr>
          <w:pStyle w:val="AmendSectionPostSpace"/>
          <w:suppressLineNumbers/>
        </w:pPr>
        <w:r>
          <w:tab/>
        </w:r>
        <w:r>
          <w:tab/>
        </w:r>
        <w:r w:rsidR="00BB1E56" w:rsidRPr="00390778">
          <w:rPr>
            <w:spacing w:val="0"/>
          </w:rPr>
          <w:t>No net change to general fund appropriations:  i</w:t>
        </w:r>
        <w:r w:rsidRPr="00390778">
          <w:rPr>
            <w:spacing w:val="0"/>
          </w:rPr>
          <w:t>ncreases General Fund-State</w:t>
        </w:r>
        <w:r w:rsidR="00BB1E56" w:rsidRPr="00390778">
          <w:rPr>
            <w:spacing w:val="0"/>
          </w:rPr>
          <w:t xml:space="preserve"> in the Department of Commerce</w:t>
        </w:r>
        <w:r w:rsidRPr="00390778">
          <w:rPr>
            <w:spacing w:val="0"/>
          </w:rPr>
          <w:t xml:space="preserve"> by $225,000</w:t>
        </w:r>
        <w:r w:rsidR="00BB1E56" w:rsidRPr="00390778">
          <w:rPr>
            <w:spacing w:val="0"/>
          </w:rPr>
          <w:t xml:space="preserve">, and </w:t>
        </w:r>
        <w:r w:rsidR="00B362D7">
          <w:rPr>
            <w:spacing w:val="0"/>
          </w:rPr>
          <w:t>decreases</w:t>
        </w:r>
        <w:r w:rsidR="00BB1E56" w:rsidRPr="00390778">
          <w:rPr>
            <w:spacing w:val="0"/>
          </w:rPr>
          <w:t xml:space="preserve"> General Fund-State </w:t>
        </w:r>
        <w:r w:rsidR="00DF4251" w:rsidRPr="00390778">
          <w:rPr>
            <w:spacing w:val="0"/>
          </w:rPr>
          <w:t xml:space="preserve">by $225,000 </w:t>
        </w:r>
        <w:r w:rsidR="00BB1E56" w:rsidRPr="00390778">
          <w:rPr>
            <w:spacing w:val="0"/>
          </w:rPr>
          <w:t>in the</w:t>
        </w:r>
        <w:r w:rsidR="00DF4251" w:rsidRPr="00390778">
          <w:rPr>
            <w:spacing w:val="0"/>
          </w:rPr>
          <w:t xml:space="preserve"> Department of Corrections</w:t>
        </w:r>
        <w:r w:rsidRPr="00390778">
          <w:rPr>
            <w:spacing w:val="0"/>
          </w:rPr>
          <w:t>.</w:t>
        </w:r>
        <w:permEnd w:id="0"/>
      </w:p>
      <w:p w:rsidR="00DF5D0E" w:rsidRDefault="00DF5D0E" w:rsidP="008B3A99">
        <w:pPr>
          <w:pStyle w:val="BillEnd"/>
          <w:suppressLineNumbers/>
        </w:pPr>
      </w:p>
      <w:p w:rsidR="00DF5D0E" w:rsidRDefault="00DE256E" w:rsidP="008B3A99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121452" w:rsidP="008B3A99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E56" w:rsidRDefault="00BB1E56" w:rsidP="00DF5D0E">
      <w:r>
        <w:separator/>
      </w:r>
    </w:p>
  </w:endnote>
  <w:endnote w:type="continuationSeparator" w:id="0">
    <w:p w:rsidR="00BB1E56" w:rsidRDefault="00BB1E56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60" w:rsidRDefault="001C31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56" w:rsidRDefault="00121452">
    <w:pPr>
      <w:pStyle w:val="AmendDraftFooter"/>
    </w:pPr>
    <w:fldSimple w:instr=" TITLE   \* MERGEFORMAT ">
      <w:r w:rsidR="00146ABC">
        <w:t>6444-S.E AMH ANDG SMIS 181</w:t>
      </w:r>
    </w:fldSimple>
    <w:r w:rsidR="00BB1E56">
      <w:tab/>
    </w:r>
    <w:fldSimple w:instr=" PAGE  \* Arabic  \* MERGEFORMAT ">
      <w:r w:rsidR="00146ABC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56" w:rsidRDefault="00121452">
    <w:pPr>
      <w:pStyle w:val="AmendDraftFooter"/>
    </w:pPr>
    <w:fldSimple w:instr=" TITLE   \* MERGEFORMAT ">
      <w:r w:rsidR="00146ABC">
        <w:t>6444-S.E AMH ANDG SMIS 181</w:t>
      </w:r>
    </w:fldSimple>
    <w:r w:rsidR="00BB1E56">
      <w:tab/>
    </w:r>
    <w:fldSimple w:instr=" PAGE  \* Arabic  \* MERGEFORMAT ">
      <w:r w:rsidR="00146AB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E56" w:rsidRDefault="00BB1E56" w:rsidP="00DF5D0E">
      <w:r>
        <w:separator/>
      </w:r>
    </w:p>
  </w:footnote>
  <w:footnote w:type="continuationSeparator" w:id="0">
    <w:p w:rsidR="00BB1E56" w:rsidRDefault="00BB1E56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160" w:rsidRDefault="001C31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56" w:rsidRDefault="00121452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BB1E56" w:rsidRDefault="00BB1E56">
                <w:pPr>
                  <w:pStyle w:val="RCWSLText"/>
                  <w:jc w:val="right"/>
                </w:pPr>
                <w:r>
                  <w:t>1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3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4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5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6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7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8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9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10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11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12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13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14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15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16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17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18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19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20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21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22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23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24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25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26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27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28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29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30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31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32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33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56" w:rsidRDefault="00121452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BB1E56" w:rsidRDefault="00BB1E56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3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4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5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6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7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8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9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10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11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12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13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14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15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16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17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18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19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20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21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22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23</w:t>
                </w:r>
              </w:p>
              <w:p w:rsidR="00BB1E56" w:rsidRDefault="00BB1E56">
                <w:pPr>
                  <w:pStyle w:val="RCWSLText"/>
                  <w:jc w:val="right"/>
                </w:pPr>
                <w:r>
                  <w:t>24</w:t>
                </w:r>
              </w:p>
              <w:p w:rsidR="00BB1E56" w:rsidRDefault="00BB1E56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BB1E56" w:rsidRDefault="00BB1E56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BB1E56" w:rsidRDefault="00BB1E56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55981"/>
    <w:rsid w:val="00060D21"/>
    <w:rsid w:val="00096165"/>
    <w:rsid w:val="000C6C82"/>
    <w:rsid w:val="000E603A"/>
    <w:rsid w:val="00106544"/>
    <w:rsid w:val="00121452"/>
    <w:rsid w:val="00146ABC"/>
    <w:rsid w:val="001702A3"/>
    <w:rsid w:val="001A775A"/>
    <w:rsid w:val="001C3160"/>
    <w:rsid w:val="001E6675"/>
    <w:rsid w:val="00217E8A"/>
    <w:rsid w:val="00281CBD"/>
    <w:rsid w:val="002C4BF8"/>
    <w:rsid w:val="00316CD9"/>
    <w:rsid w:val="00345889"/>
    <w:rsid w:val="0035448C"/>
    <w:rsid w:val="00384A20"/>
    <w:rsid w:val="00390778"/>
    <w:rsid w:val="003E2FC6"/>
    <w:rsid w:val="00492DDC"/>
    <w:rsid w:val="004A2976"/>
    <w:rsid w:val="004D5973"/>
    <w:rsid w:val="00523C5A"/>
    <w:rsid w:val="00605C39"/>
    <w:rsid w:val="006073E7"/>
    <w:rsid w:val="006841E6"/>
    <w:rsid w:val="006F7027"/>
    <w:rsid w:val="00711A18"/>
    <w:rsid w:val="0072335D"/>
    <w:rsid w:val="0072541D"/>
    <w:rsid w:val="00797F97"/>
    <w:rsid w:val="007D35D4"/>
    <w:rsid w:val="007D3F44"/>
    <w:rsid w:val="007E4137"/>
    <w:rsid w:val="00846034"/>
    <w:rsid w:val="008A71DA"/>
    <w:rsid w:val="008B3A99"/>
    <w:rsid w:val="008F480E"/>
    <w:rsid w:val="00931B84"/>
    <w:rsid w:val="00972869"/>
    <w:rsid w:val="009C29DD"/>
    <w:rsid w:val="009F23A9"/>
    <w:rsid w:val="00A01F29"/>
    <w:rsid w:val="00A93D4A"/>
    <w:rsid w:val="00AC7653"/>
    <w:rsid w:val="00AD2D0A"/>
    <w:rsid w:val="00B12B21"/>
    <w:rsid w:val="00B31D1C"/>
    <w:rsid w:val="00B362D7"/>
    <w:rsid w:val="00B518D0"/>
    <w:rsid w:val="00B73E0A"/>
    <w:rsid w:val="00B961E0"/>
    <w:rsid w:val="00BB1E56"/>
    <w:rsid w:val="00CA6872"/>
    <w:rsid w:val="00CE7172"/>
    <w:rsid w:val="00D40447"/>
    <w:rsid w:val="00DA47F3"/>
    <w:rsid w:val="00DE256E"/>
    <w:rsid w:val="00DF4251"/>
    <w:rsid w:val="00DF5D0E"/>
    <w:rsid w:val="00E1471A"/>
    <w:rsid w:val="00E41CC6"/>
    <w:rsid w:val="00E66F5D"/>
    <w:rsid w:val="00ED2EEB"/>
    <w:rsid w:val="00F229DE"/>
    <w:rsid w:val="00F4663F"/>
    <w:rsid w:val="00F8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169</TotalTime>
  <Pages>2</Pages>
  <Words>311</Words>
  <Characters>1629</Characters>
  <Application>Microsoft Office Word</Application>
  <DocSecurity>8</DocSecurity>
  <Lines>50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6444-S.E AMH ANDG SMIS 181</vt:lpstr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6444-S.E AMH ANDG SMIS 181</dc:title>
  <dc:subject/>
  <dc:creator>Washington State Legislature</dc:creator>
  <cp:keywords/>
  <dc:description/>
  <cp:lastModifiedBy>Washington State Legislature</cp:lastModifiedBy>
  <cp:revision>20</cp:revision>
  <cp:lastPrinted>2010-03-02T02:39:00Z</cp:lastPrinted>
  <dcterms:created xsi:type="dcterms:W3CDTF">2010-03-01T19:48:00Z</dcterms:created>
  <dcterms:modified xsi:type="dcterms:W3CDTF">2010-03-02T02:39:00Z</dcterms:modified>
</cp:coreProperties>
</file>