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B14D3" w:rsidP="0072541D">
          <w:pPr>
            <w:pStyle w:val="AmendDocName"/>
          </w:pPr>
          <w:customXml w:element="BillDocName">
            <w:r>
              <w:t xml:space="preserve">6409-S2.E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CHAB</w:t>
            </w:r>
          </w:customXml>
          <w:customXml w:element="DrafterAcronym">
            <w:r>
              <w:t xml:space="preserve"> STET</w:t>
            </w:r>
          </w:customXml>
          <w:customXml w:element="DraftNumber">
            <w:r>
              <w:t xml:space="preserve"> 091</w:t>
            </w:r>
          </w:customXml>
        </w:p>
      </w:customXml>
      <w:customXml w:element="Heading">
        <w:p w:rsidR="00DF5D0E" w:rsidRDefault="009B14D3">
          <w:customXml w:element="ReferenceNumber">
            <w:r w:rsidR="002C3EBD">
              <w:rPr>
                <w:b/>
                <w:u w:val="single"/>
              </w:rPr>
              <w:t>E2SSB 6409</w:t>
            </w:r>
            <w:r w:rsidR="00DE256E">
              <w:t xml:space="preserve"> - </w:t>
            </w:r>
          </w:customXml>
          <w:customXml w:element="Floor">
            <w:r w:rsidR="002C3EBD">
              <w:t>H AMD</w:t>
            </w:r>
          </w:customXml>
          <w:customXml w:element="AmendNumber">
            <w:r>
              <w:rPr>
                <w:b/>
              </w:rPr>
              <w:t xml:space="preserve"> 1732</w:t>
            </w:r>
          </w:customXml>
        </w:p>
        <w:p w:rsidR="00DF5D0E" w:rsidRDefault="009B14D3" w:rsidP="00605C39">
          <w:pPr>
            <w:ind w:firstLine="576"/>
          </w:pPr>
          <w:customXml w:element="Sponsors">
            <w:r>
              <w:t xml:space="preserve">By Representative Chandler</w:t>
            </w:r>
          </w:customXml>
        </w:p>
        <w:p w:rsidR="00DF5D0E" w:rsidRDefault="009B14D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4/12/2010</w:t>
            </w:r>
          </w:customXml>
        </w:p>
      </w:customXml>
      <w:p w:rsidR="00944C79" w:rsidRDefault="00944C79" w:rsidP="00944C79">
        <w:pPr>
          <w:pStyle w:val="RCWSLText"/>
        </w:pPr>
        <w:permStart w:id="0" w:edGrp="everyone"/>
      </w:p>
      <w:p w:rsidR="00EB3899" w:rsidRDefault="00944C79" w:rsidP="00944C79">
        <w:pPr>
          <w:pStyle w:val="RCWSLText"/>
        </w:pPr>
        <w:r>
          <w:tab/>
        </w:r>
        <w:r w:rsidR="00EB3899">
          <w:t>On page 2, line 10, strike "The" and insert "On July 1, 2011, the"</w:t>
        </w:r>
      </w:p>
      <w:p w:rsidR="00EB3899" w:rsidRDefault="00EB3899" w:rsidP="00944C79">
        <w:pPr>
          <w:pStyle w:val="RCWSLText"/>
        </w:pPr>
      </w:p>
      <w:p w:rsidR="00EB3899" w:rsidRPr="00EB3899" w:rsidRDefault="00EB3899" w:rsidP="00944C79">
        <w:pPr>
          <w:pStyle w:val="RCWSLText"/>
        </w:pPr>
        <w:r>
          <w:tab/>
          <w:t>On page 2, line 34, strike "</w:t>
        </w:r>
        <w:r>
          <w:rPr>
            <w:u w:val="single"/>
          </w:rPr>
          <w:t>2010</w:t>
        </w:r>
        <w:r>
          <w:t>" and insert "</w:t>
        </w:r>
        <w:r>
          <w:rPr>
            <w:u w:val="single"/>
          </w:rPr>
          <w:t>2011</w:t>
        </w:r>
        <w:r>
          <w:t>"</w:t>
        </w:r>
      </w:p>
      <w:p w:rsidR="00CB7BC2" w:rsidRDefault="00CB7BC2" w:rsidP="00CB7BC2">
        <w:pPr>
          <w:pStyle w:val="RCWSLText"/>
        </w:pPr>
        <w:r>
          <w:tab/>
        </w:r>
      </w:p>
      <w:p w:rsidR="00CB7BC2" w:rsidRPr="00EB3899" w:rsidRDefault="00CB7BC2" w:rsidP="00CB7BC2">
        <w:pPr>
          <w:pStyle w:val="RCWSLText"/>
        </w:pPr>
        <w:r>
          <w:tab/>
          <w:t>On page 5, line 25, after "</w:t>
        </w:r>
        <w:r>
          <w:rPr>
            <w:u w:val="single"/>
          </w:rPr>
          <w:t>July 1,</w:t>
        </w:r>
        <w:r>
          <w:t>" strike "</w:t>
        </w:r>
        <w:r>
          <w:rPr>
            <w:u w:val="single"/>
          </w:rPr>
          <w:t>2010</w:t>
        </w:r>
        <w:r>
          <w:t>" and insert "</w:t>
        </w:r>
        <w:r>
          <w:rPr>
            <w:u w:val="single"/>
          </w:rPr>
          <w:t>2011</w:t>
        </w:r>
        <w:r>
          <w:t>"</w:t>
        </w:r>
      </w:p>
      <w:p w:rsidR="00EB3899" w:rsidRDefault="00EB3899" w:rsidP="00944C79">
        <w:pPr>
          <w:pStyle w:val="RCWSLText"/>
        </w:pPr>
      </w:p>
      <w:p w:rsidR="00944C79" w:rsidRDefault="00EB3899" w:rsidP="00944C79">
        <w:pPr>
          <w:pStyle w:val="RCWSLText"/>
        </w:pPr>
        <w:r>
          <w:tab/>
        </w:r>
        <w:r w:rsidR="00944C79">
          <w:t>On page 5, line 28, after "</w:t>
        </w:r>
        <w:r w:rsidR="00944C79" w:rsidRPr="00CB7BC2">
          <w:rPr>
            <w:b/>
          </w:rPr>
          <w:t>6.</w:t>
        </w:r>
        <w:r w:rsidR="00CB7BC2">
          <w:t>"</w:t>
        </w:r>
        <w:r w:rsidR="00944C79">
          <w:t xml:space="preserve"> strike "In" and insert "Prior to the creation of the Washing</w:t>
        </w:r>
        <w:r w:rsidR="00F43D9D">
          <w:t>ton opportunity pathways account or any deposits into the account</w:t>
        </w:r>
        <w:r w:rsidR="00944C79">
          <w:t>, the state lottery commission shall, in"</w:t>
        </w:r>
      </w:p>
      <w:p w:rsidR="00944C79" w:rsidRDefault="00944C79" w:rsidP="00944C79">
        <w:pPr>
          <w:pStyle w:val="RCWSLText"/>
        </w:pPr>
      </w:p>
      <w:p w:rsidR="00944C79" w:rsidRDefault="00944C79" w:rsidP="00944C79">
        <w:pPr>
          <w:pStyle w:val="RCWSLText"/>
        </w:pPr>
        <w:r>
          <w:tab/>
          <w:t>On page 5, line 29, after "board," strike "the state lottery commission shall upon the effective date of this section"</w:t>
        </w:r>
      </w:p>
      <w:p w:rsidR="00944C79" w:rsidRDefault="00944C79" w:rsidP="00944C79">
        <w:pPr>
          <w:pStyle w:val="RCWSLText"/>
        </w:pPr>
      </w:p>
      <w:p w:rsidR="00AF2B0A" w:rsidRPr="00C86447" w:rsidRDefault="00944C79" w:rsidP="00944C79">
        <w:pPr>
          <w:pStyle w:val="RCWSLText"/>
        </w:pPr>
        <w:r>
          <w:tab/>
          <w:t>On page 5, line 31, after "develop" strike "and begin implementation</w:t>
        </w:r>
        <w:r w:rsidR="00EB3899">
          <w:t xml:space="preserve"> of</w:t>
        </w:r>
        <w:r>
          <w:t>"</w:t>
        </w:r>
        <w:bookmarkStart w:id="0" w:name="StartOfAmendmentBody"/>
        <w:bookmarkEnd w:id="0"/>
      </w:p>
      <w:customXml w:element="Page">
        <w:p w:rsidR="00DF5D0E" w:rsidRPr="00523C5A" w:rsidRDefault="009B14D3" w:rsidP="002C3EBD">
          <w:pPr>
            <w:pStyle w:val="RCWSLText"/>
            <w:suppressLineNumbers/>
          </w:pPr>
        </w:p>
      </w:customXml>
      <w:customXml w:element="Effect">
        <w:p w:rsidR="00ED2EEB" w:rsidRDefault="00DE256E" w:rsidP="002C3EBD">
          <w:pPr>
            <w:pStyle w:val="Effect"/>
            <w:suppressLineNumbers/>
          </w:pPr>
          <w:r>
            <w:tab/>
          </w:r>
        </w:p>
        <w:p w:rsidR="00DF5D0E" w:rsidRPr="00CB7BC2" w:rsidRDefault="00ED2EEB" w:rsidP="00CB7BC2">
          <w:pPr>
            <w:pStyle w:val="Effect"/>
            <w:rPr>
              <w:spacing w:val="0"/>
            </w:rPr>
          </w:pPr>
          <w:r w:rsidRPr="00CB7BC2">
            <w:rPr>
              <w:spacing w:val="0"/>
            </w:rPr>
            <w:tab/>
          </w:r>
          <w:r w:rsidR="00DE256E" w:rsidRPr="00CB7BC2">
            <w:rPr>
              <w:spacing w:val="0"/>
            </w:rPr>
            <w:tab/>
          </w:r>
          <w:r w:rsidR="00DE256E" w:rsidRPr="00CB7BC2">
            <w:rPr>
              <w:b/>
              <w:spacing w:val="0"/>
              <w:u w:val="single"/>
            </w:rPr>
            <w:t>EFFECT:</w:t>
          </w:r>
          <w:r w:rsidR="00DE256E" w:rsidRPr="00CB7BC2">
            <w:rPr>
              <w:spacing w:val="0"/>
            </w:rPr>
            <w:t>   </w:t>
          </w:r>
          <w:r w:rsidR="00CB7BC2" w:rsidRPr="00CB7BC2">
            <w:rPr>
              <w:spacing w:val="0"/>
            </w:rPr>
            <w:t>Delays</w:t>
          </w:r>
          <w:r w:rsidR="004055E7" w:rsidRPr="00CB7BC2">
            <w:rPr>
              <w:spacing w:val="0"/>
            </w:rPr>
            <w:t xml:space="preserve"> the creation of the Washington Opportunity Pathways Account (Account), any deposits to the Account and </w:t>
          </w:r>
          <w:r w:rsidR="00F43D9D" w:rsidRPr="00CB7BC2">
            <w:rPr>
              <w:spacing w:val="0"/>
            </w:rPr>
            <w:t>the provisions relating to a transfer</w:t>
          </w:r>
          <w:r w:rsidR="004055E7" w:rsidRPr="00CB7BC2">
            <w:rPr>
              <w:spacing w:val="0"/>
            </w:rPr>
            <w:t xml:space="preserve"> from the General Fund-State to the Education Construction Account to July 1, 2011.  R</w:t>
          </w:r>
          <w:r w:rsidR="00EB3899" w:rsidRPr="00CB7BC2">
            <w:rPr>
              <w:spacing w:val="0"/>
            </w:rPr>
            <w:t xml:space="preserve">equires the State Lottery Commission to develop a strategy and plan for marketing the Lottery as a contributor to Washington's Opportunity Pathways account </w:t>
          </w:r>
          <w:r w:rsidR="004055E7" w:rsidRPr="00CB7BC2">
            <w:rPr>
              <w:spacing w:val="0"/>
            </w:rPr>
            <w:t>prior to the creation of the account or any transfers into the account</w:t>
          </w:r>
          <w:r w:rsidR="00EB3899" w:rsidRPr="00CB7BC2">
            <w:rPr>
              <w:spacing w:val="0"/>
            </w:rPr>
            <w:t>.</w:t>
          </w:r>
        </w:p>
      </w:customXml>
      <w:permEnd w:id="0"/>
      <w:p w:rsidR="00DF5D0E" w:rsidRDefault="00DF5D0E" w:rsidP="002C3EBD">
        <w:pPr>
          <w:pStyle w:val="AmendSectionPostSpace"/>
          <w:suppressLineNumbers/>
        </w:pPr>
      </w:p>
      <w:p w:rsidR="00DF5D0E" w:rsidRDefault="00DF5D0E" w:rsidP="002C3EBD">
        <w:pPr>
          <w:pStyle w:val="BillEnd"/>
          <w:suppressLineNumbers/>
        </w:pPr>
      </w:p>
      <w:p w:rsidR="00DF5D0E" w:rsidRDefault="00DE256E" w:rsidP="002C3EB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B14D3" w:rsidP="002C3EB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A4" w:rsidRDefault="004776A4" w:rsidP="00DF5D0E">
      <w:r>
        <w:separator/>
      </w:r>
    </w:p>
  </w:endnote>
  <w:endnote w:type="continuationSeparator" w:id="0">
    <w:p w:rsidR="004776A4" w:rsidRDefault="004776A4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CA" w:rsidRDefault="00A80B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A4" w:rsidRDefault="009B14D3">
    <w:pPr>
      <w:pStyle w:val="AmendDraftFooter"/>
    </w:pPr>
    <w:fldSimple w:instr=" TITLE   \* MERGEFORMAT ">
      <w:r w:rsidR="00EF7FE7">
        <w:t>6409-S2.E AMH CHAB STET 091</w:t>
      </w:r>
    </w:fldSimple>
    <w:r w:rsidR="004776A4">
      <w:tab/>
    </w:r>
    <w:fldSimple w:instr=" PAGE  \* Arabic  \* MERGEFORMAT ">
      <w:r w:rsidR="00CB7BC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A4" w:rsidRDefault="009B14D3">
    <w:pPr>
      <w:pStyle w:val="AmendDraftFooter"/>
    </w:pPr>
    <w:fldSimple w:instr=" TITLE   \* MERGEFORMAT ">
      <w:r w:rsidR="00EF7FE7">
        <w:t>6409-S2.E AMH CHAB STET 091</w:t>
      </w:r>
    </w:fldSimple>
    <w:r w:rsidR="004776A4">
      <w:tab/>
    </w:r>
    <w:fldSimple w:instr=" PAGE  \* Arabic  \* MERGEFORMAT ">
      <w:r w:rsidR="00EF7FE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A4" w:rsidRDefault="004776A4" w:rsidP="00DF5D0E">
      <w:r>
        <w:separator/>
      </w:r>
    </w:p>
  </w:footnote>
  <w:footnote w:type="continuationSeparator" w:id="0">
    <w:p w:rsidR="004776A4" w:rsidRDefault="004776A4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CA" w:rsidRDefault="00A80B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A4" w:rsidRDefault="009B14D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4776A4" w:rsidRDefault="004776A4">
                <w:pPr>
                  <w:pStyle w:val="RCWSLText"/>
                  <w:jc w:val="right"/>
                </w:pPr>
                <w:r>
                  <w:t>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4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5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6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7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8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9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10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14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15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16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17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18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19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20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24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25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26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27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28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29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30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A4" w:rsidRDefault="009B14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4776A4" w:rsidRDefault="004776A4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4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5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6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7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8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9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10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14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15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16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17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18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19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20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21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22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23</w:t>
                </w:r>
              </w:p>
              <w:p w:rsidR="004776A4" w:rsidRDefault="004776A4">
                <w:pPr>
                  <w:pStyle w:val="RCWSLText"/>
                  <w:jc w:val="right"/>
                </w:pPr>
                <w:r>
                  <w:t>24</w:t>
                </w:r>
              </w:p>
              <w:p w:rsidR="004776A4" w:rsidRDefault="004776A4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4776A4" w:rsidRDefault="004776A4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4776A4" w:rsidRDefault="004776A4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5A1A"/>
    <w:rsid w:val="00217E8A"/>
    <w:rsid w:val="00281CBD"/>
    <w:rsid w:val="0028685E"/>
    <w:rsid w:val="002925CF"/>
    <w:rsid w:val="002C3EBD"/>
    <w:rsid w:val="00316CD9"/>
    <w:rsid w:val="003E2FC6"/>
    <w:rsid w:val="004055E7"/>
    <w:rsid w:val="004776A4"/>
    <w:rsid w:val="00492DDC"/>
    <w:rsid w:val="004951F8"/>
    <w:rsid w:val="00523C5A"/>
    <w:rsid w:val="005873B9"/>
    <w:rsid w:val="00605C39"/>
    <w:rsid w:val="006841E6"/>
    <w:rsid w:val="006F7027"/>
    <w:rsid w:val="0072335D"/>
    <w:rsid w:val="0072541D"/>
    <w:rsid w:val="007D35D4"/>
    <w:rsid w:val="00846034"/>
    <w:rsid w:val="008659B7"/>
    <w:rsid w:val="00931B84"/>
    <w:rsid w:val="00944C79"/>
    <w:rsid w:val="00972869"/>
    <w:rsid w:val="009B14D3"/>
    <w:rsid w:val="009F23A9"/>
    <w:rsid w:val="00A01F29"/>
    <w:rsid w:val="00A80BCA"/>
    <w:rsid w:val="00A93D4A"/>
    <w:rsid w:val="00AD2D0A"/>
    <w:rsid w:val="00AF2B0A"/>
    <w:rsid w:val="00B31D1C"/>
    <w:rsid w:val="00B518D0"/>
    <w:rsid w:val="00B54CC7"/>
    <w:rsid w:val="00B73E0A"/>
    <w:rsid w:val="00B961E0"/>
    <w:rsid w:val="00C6391A"/>
    <w:rsid w:val="00C86447"/>
    <w:rsid w:val="00CB7BC2"/>
    <w:rsid w:val="00D40447"/>
    <w:rsid w:val="00DA47F3"/>
    <w:rsid w:val="00DE256E"/>
    <w:rsid w:val="00DE6BD8"/>
    <w:rsid w:val="00DF5D0E"/>
    <w:rsid w:val="00E1471A"/>
    <w:rsid w:val="00E406FE"/>
    <w:rsid w:val="00E41CC6"/>
    <w:rsid w:val="00E66F5D"/>
    <w:rsid w:val="00EB3899"/>
    <w:rsid w:val="00EB6BD8"/>
    <w:rsid w:val="00ED2EEB"/>
    <w:rsid w:val="00EF7FE7"/>
    <w:rsid w:val="00F229DE"/>
    <w:rsid w:val="00F43D9D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35</TotalTime>
  <Pages>1</Pages>
  <Words>203</Words>
  <Characters>1009</Characters>
  <Application>Microsoft Office Word</Application>
  <DocSecurity>8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6409-S2.E AMH CHAB STET 091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6409-S2.E AMH CHAB STET 091</dc:title>
  <dc:subject/>
  <dc:creator>Serah Stetson</dc:creator>
  <cp:keywords/>
  <dc:description/>
  <cp:lastModifiedBy>Serah Stetson</cp:lastModifiedBy>
  <cp:revision>12</cp:revision>
  <cp:lastPrinted>2010-03-22T18:03:00Z</cp:lastPrinted>
  <dcterms:created xsi:type="dcterms:W3CDTF">2010-03-22T17:27:00Z</dcterms:created>
  <dcterms:modified xsi:type="dcterms:W3CDTF">2010-03-22T18:03:00Z</dcterms:modified>
</cp:coreProperties>
</file>