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303004" w:rsidP="0072541D">
          <w:pPr>
            <w:pStyle w:val="AmendDocName"/>
          </w:pPr>
          <w:customXml w:element="BillDocName">
            <w:r>
              <w:t xml:space="preserve">6380-S</w:t>
            </w:r>
          </w:customXml>
          <w:customXml w:element="AmendType">
            <w:r>
              <w:t xml:space="preserve"> AMH</w:t>
            </w:r>
          </w:customXml>
          <w:customXml w:element="SponsorAcronym">
            <w:r>
              <w:t xml:space="preserve"> KRIS</w:t>
            </w:r>
          </w:customXml>
          <w:customXml w:element="DrafterAcronym">
            <w:r>
              <w:t xml:space="preserve"> FORD</w:t>
            </w:r>
          </w:customXml>
          <w:customXml w:element="DraftNumber">
            <w:r>
              <w:t xml:space="preserve"> 370</w:t>
            </w:r>
          </w:customXml>
        </w:p>
      </w:customXml>
      <w:customXml w:element="Heading">
        <w:p w:rsidR="00DF5D0E" w:rsidRDefault="00303004">
          <w:customXml w:element="ReferenceNumber">
            <w:r w:rsidR="005F2126">
              <w:rPr>
                <w:b/>
                <w:u w:val="single"/>
              </w:rPr>
              <w:t>SSB 6380</w:t>
            </w:r>
            <w:r w:rsidR="00DE256E">
              <w:t xml:space="preserve"> - </w:t>
            </w:r>
          </w:customXml>
          <w:customXml w:element="Floor">
            <w:r w:rsidR="005F2126">
              <w:t>H AMD</w:t>
            </w:r>
          </w:customXml>
          <w:customXml w:element="AmendNumber">
            <w:r>
              <w:rPr>
                <w:b/>
              </w:rPr>
              <w:t xml:space="preserve"> 1429</w:t>
            </w:r>
          </w:customXml>
        </w:p>
        <w:p w:rsidR="00DF5D0E" w:rsidRDefault="00303004" w:rsidP="00605C39">
          <w:pPr>
            <w:ind w:firstLine="576"/>
          </w:pPr>
          <w:customXml w:element="Sponsors">
            <w:r>
              <w:t xml:space="preserve">By Representative Kristiansen</w:t>
            </w:r>
          </w:customXml>
        </w:p>
        <w:p w:rsidR="00DF5D0E" w:rsidRDefault="00303004" w:rsidP="00846034">
          <w:pPr>
            <w:spacing w:line="408" w:lineRule="exact"/>
            <w:jc w:val="right"/>
            <w:rPr>
              <w:b/>
              <w:bCs/>
            </w:rPr>
          </w:pPr>
          <w:customXml w:element="FloorAction">
            <w:r>
              <w:t xml:space="preserve">NOT CONSIDERED 3/11/2010</w:t>
            </w:r>
          </w:customXml>
        </w:p>
      </w:customXml>
      <w:permStart w:id="0" w:edGrp="everyone" w:displacedByCustomXml="next"/>
      <w:customXml w:element="Page">
        <w:p w:rsidR="00125C85" w:rsidRDefault="00303004" w:rsidP="00125C8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125C85">
            <w:t>On page 2, after line 3, insert the following:</w:t>
          </w:r>
        </w:p>
        <w:p w:rsidR="00125C85" w:rsidRDefault="00125C85" w:rsidP="00125C85">
          <w:pPr>
            <w:pStyle w:val="RCWSLText"/>
            <w:rPr>
              <w:u w:val="single"/>
            </w:rPr>
          </w:pPr>
          <w:r>
            <w:tab/>
            <w:t>"</w:t>
          </w:r>
          <w:r>
            <w:rPr>
              <w:u w:val="single"/>
            </w:rPr>
            <w:t xml:space="preserve">(4) The department shall compile a list of all </w:t>
          </w:r>
          <w:r w:rsidRPr="002D1E7E">
            <w:rPr>
              <w:color w:val="000000" w:themeColor="text1"/>
              <w:u w:val="single"/>
            </w:rPr>
            <w:t>qualified</w:t>
          </w:r>
          <w:r>
            <w:rPr>
              <w:u w:val="single"/>
            </w:rPr>
            <w:t xml:space="preserve"> wetland mitigation banks in the state.  The compilation shall indicate the owners and locations of the mitigation banks.  This compilation shall be accessible on the department's public website and shall be included as reference material to bidders for construction projects.  This list shall be posted conspicuously on the department's public website</w:t>
          </w:r>
          <w:r w:rsidRPr="002D1E7E">
            <w:rPr>
              <w:color w:val="000000" w:themeColor="text1"/>
              <w:u w:val="single"/>
            </w:rPr>
            <w:t>.</w:t>
          </w:r>
        </w:p>
        <w:p w:rsidR="005F2126" w:rsidRDefault="00125C85" w:rsidP="00125C85">
          <w:pPr>
            <w:pStyle w:val="Page"/>
          </w:pPr>
          <w:r w:rsidRPr="00DC17FF">
            <w:tab/>
          </w:r>
          <w:r>
            <w:rPr>
              <w:u w:val="single"/>
            </w:rPr>
            <w:t xml:space="preserve">(5) The department shall produce an </w:t>
          </w:r>
          <w:r w:rsidRPr="002D1E7E">
            <w:rPr>
              <w:color w:val="000000" w:themeColor="text1"/>
              <w:u w:val="single"/>
            </w:rPr>
            <w:t>annual report to the senate</w:t>
          </w:r>
          <w:r>
            <w:rPr>
              <w:color w:val="000000" w:themeColor="text1"/>
              <w:u w:val="single"/>
            </w:rPr>
            <w:t xml:space="preserve"> transportation committee</w:t>
          </w:r>
          <w:r w:rsidRPr="002D1E7E">
            <w:rPr>
              <w:color w:val="000000" w:themeColor="text1"/>
              <w:u w:val="single"/>
            </w:rPr>
            <w:t xml:space="preserve"> and house </w:t>
          </w:r>
          <w:r>
            <w:rPr>
              <w:color w:val="000000" w:themeColor="text1"/>
              <w:u w:val="single"/>
            </w:rPr>
            <w:t>of representatives transportation committee</w:t>
          </w:r>
          <w:r w:rsidRPr="002D1E7E">
            <w:rPr>
              <w:color w:val="000000" w:themeColor="text1"/>
              <w:u w:val="single"/>
            </w:rPr>
            <w:t xml:space="preserve"> that lists qualified wetland mitigation bank credits purchased by the department during that year and lists the price the department paid for each qualified wetland mitigation bank credit purchased during that year.  </w:t>
          </w:r>
          <w:r>
            <w:rPr>
              <w:u w:val="single"/>
            </w:rPr>
            <w:t>This report shall be posted conspicuously on the department's public website</w:t>
          </w:r>
          <w:r w:rsidRPr="002D1E7E">
            <w:rPr>
              <w:color w:val="000000" w:themeColor="text1"/>
              <w:u w:val="single"/>
            </w:rPr>
            <w:t>.</w:t>
          </w:r>
          <w:r>
            <w:rPr>
              <w:color w:val="000000" w:themeColor="text1"/>
            </w:rPr>
            <w:t>"</w:t>
          </w:r>
          <w:r w:rsidR="005F2126">
            <w:t xml:space="preserve"> </w:t>
          </w:r>
        </w:p>
        <w:p w:rsidR="00DF5D0E" w:rsidRPr="00523C5A" w:rsidRDefault="00303004" w:rsidP="005F2126">
          <w:pPr>
            <w:pStyle w:val="RCWSLText"/>
            <w:suppressLineNumbers/>
          </w:pPr>
        </w:p>
      </w:customXml>
      <w:customXml w:element="Effect">
        <w:p w:rsidR="00ED2EEB" w:rsidRDefault="00DE256E" w:rsidP="005F2126">
          <w:pPr>
            <w:pStyle w:val="Effect"/>
            <w:suppressLineNumbers/>
          </w:pPr>
          <w:r>
            <w:tab/>
          </w:r>
        </w:p>
        <w:p w:rsidR="00DF5D0E" w:rsidRPr="005F2126" w:rsidRDefault="00ED2EEB" w:rsidP="00125C85">
          <w:pPr>
            <w:pStyle w:val="Effect"/>
            <w:suppressLineNumbers/>
          </w:pPr>
          <w:r>
            <w:tab/>
          </w:r>
          <w:r w:rsidR="00DE256E">
            <w:tab/>
          </w:r>
          <w:r w:rsidR="00DE256E" w:rsidRPr="005F2126">
            <w:rPr>
              <w:b/>
              <w:u w:val="single"/>
            </w:rPr>
            <w:t>EFFECT:</w:t>
          </w:r>
          <w:r w:rsidR="00DE256E">
            <w:t>   </w:t>
          </w:r>
          <w:r w:rsidR="00125C85">
            <w:t>Requires the Washington State Department of Transportation (WSDOT) to compile a list of the owners and locations of wetland mitigation banks, to make this list available on the internet and upon request, and to provide this information to construction bidders.  Requires the WSDOT to produce and publicize an annual report that lists the wetland mitigation bank credits the department has purchased and the price paid for the credits purchased.</w:t>
          </w:r>
        </w:p>
      </w:customXml>
      <w:permEnd w:id="0"/>
      <w:p w:rsidR="00DF5D0E" w:rsidRDefault="00DF5D0E" w:rsidP="005F2126">
        <w:pPr>
          <w:pStyle w:val="AmendSectionPostSpace"/>
          <w:suppressLineNumbers/>
        </w:pPr>
      </w:p>
      <w:p w:rsidR="00DF5D0E" w:rsidRDefault="00DF5D0E" w:rsidP="005F2126">
        <w:pPr>
          <w:pStyle w:val="BillEnd"/>
          <w:suppressLineNumbers/>
        </w:pPr>
      </w:p>
      <w:p w:rsidR="00DF5D0E" w:rsidRDefault="00DE256E" w:rsidP="005F2126">
        <w:pPr>
          <w:pStyle w:val="BillEnd"/>
          <w:suppressLineNumbers/>
        </w:pPr>
        <w:r>
          <w:rPr>
            <w:b/>
          </w:rPr>
          <w:t>--- END ---</w:t>
        </w:r>
      </w:p>
      <w:p w:rsidR="00DF5D0E" w:rsidRDefault="00303004" w:rsidP="005F2126">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126" w:rsidRDefault="005F2126" w:rsidP="00DF5D0E">
      <w:r>
        <w:separator/>
      </w:r>
    </w:p>
  </w:endnote>
  <w:endnote w:type="continuationSeparator" w:id="0">
    <w:p w:rsidR="005F2126" w:rsidRDefault="005F2126"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615" w:rsidRDefault="001B36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303004">
    <w:pPr>
      <w:pStyle w:val="AmendDraftFooter"/>
    </w:pPr>
    <w:fldSimple w:instr=" TITLE   \* MERGEFORMAT ">
      <w:r w:rsidR="00441A05">
        <w:t>6380-S AMH KRIS FORD 370</w:t>
      </w:r>
    </w:fldSimple>
    <w:r w:rsidR="00DE256E">
      <w:tab/>
    </w:r>
    <w:r>
      <w:fldChar w:fldCharType="begin"/>
    </w:r>
    <w:r w:rsidR="00DE256E">
      <w:instrText xml:space="preserve"> PAGE  \* Arabic  \* MERGEFORMAT </w:instrText>
    </w:r>
    <w:r>
      <w:fldChar w:fldCharType="separate"/>
    </w:r>
    <w:r w:rsidR="005F2126">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303004">
    <w:pPr>
      <w:pStyle w:val="AmendDraftFooter"/>
    </w:pPr>
    <w:fldSimple w:instr=" TITLE   \* MERGEFORMAT ">
      <w:r w:rsidR="00441A05">
        <w:t>6380-S AMH KRIS FORD 370</w:t>
      </w:r>
    </w:fldSimple>
    <w:r w:rsidR="00DE256E">
      <w:tab/>
    </w:r>
    <w:r>
      <w:fldChar w:fldCharType="begin"/>
    </w:r>
    <w:r w:rsidR="00DE256E">
      <w:instrText xml:space="preserve"> PAGE  \* Arabic  \* MERGEFORMAT </w:instrText>
    </w:r>
    <w:r>
      <w:fldChar w:fldCharType="separate"/>
    </w:r>
    <w:r w:rsidR="00441A05">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126" w:rsidRDefault="005F2126" w:rsidP="00DF5D0E">
      <w:r>
        <w:separator/>
      </w:r>
    </w:p>
  </w:footnote>
  <w:footnote w:type="continuationSeparator" w:id="0">
    <w:p w:rsidR="005F2126" w:rsidRDefault="005F2126"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615" w:rsidRDefault="001B36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303004">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303004">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25C85"/>
    <w:rsid w:val="001A775A"/>
    <w:rsid w:val="001B3615"/>
    <w:rsid w:val="001E6675"/>
    <w:rsid w:val="00217E8A"/>
    <w:rsid w:val="00281CBD"/>
    <w:rsid w:val="00303004"/>
    <w:rsid w:val="00316CD9"/>
    <w:rsid w:val="003E2FC6"/>
    <w:rsid w:val="00441A05"/>
    <w:rsid w:val="00492DDC"/>
    <w:rsid w:val="00523C5A"/>
    <w:rsid w:val="005F2126"/>
    <w:rsid w:val="00605C39"/>
    <w:rsid w:val="006841E6"/>
    <w:rsid w:val="006F7027"/>
    <w:rsid w:val="0072335D"/>
    <w:rsid w:val="0072541D"/>
    <w:rsid w:val="007D35D4"/>
    <w:rsid w:val="00846034"/>
    <w:rsid w:val="00931B84"/>
    <w:rsid w:val="00972869"/>
    <w:rsid w:val="009F23A9"/>
    <w:rsid w:val="00A01F29"/>
    <w:rsid w:val="00A31AA0"/>
    <w:rsid w:val="00A93D4A"/>
    <w:rsid w:val="00AD2D0A"/>
    <w:rsid w:val="00B31D1C"/>
    <w:rsid w:val="00B518D0"/>
    <w:rsid w:val="00B73E0A"/>
    <w:rsid w:val="00B961E0"/>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ord_j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232</Words>
  <Characters>1292</Characters>
  <Application>Microsoft Office Word</Application>
  <DocSecurity>8</DocSecurity>
  <Lines>35</Lines>
  <Paragraphs>10</Paragraphs>
  <ScaleCrop>false</ScaleCrop>
  <Company/>
  <LinksUpToDate>false</LinksUpToDate>
  <CharactersWithSpaces>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6380-S AMH KRIS FORD 370</dc:title>
  <dc:subject/>
  <dc:creator>Washington State Legislature</dc:creator>
  <cp:keywords/>
  <dc:description/>
  <cp:lastModifiedBy>Washington State Legislature</cp:lastModifiedBy>
  <cp:revision>4</cp:revision>
  <cp:lastPrinted>2010-03-03T22:54:00Z</cp:lastPrinted>
  <dcterms:created xsi:type="dcterms:W3CDTF">2010-03-03T22:53:00Z</dcterms:created>
  <dcterms:modified xsi:type="dcterms:W3CDTF">2010-03-03T22:54:00Z</dcterms:modified>
</cp:coreProperties>
</file>