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23F35" w:rsidP="0072541D">
          <w:pPr>
            <w:pStyle w:val="AmendDocName"/>
          </w:pPr>
          <w:customXml w:element="BillDocName">
            <w:r>
              <w:t xml:space="preserve">6349-S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PETT</w:t>
            </w:r>
          </w:customXml>
          <w:customXml w:element="DrafterAcronym">
            <w:r>
              <w:t xml:space="preserve"> ZUGE</w:t>
            </w:r>
          </w:customXml>
          <w:customXml w:element="DraftNumber">
            <w:r>
              <w:t xml:space="preserve"> 077</w:t>
            </w:r>
          </w:customXml>
        </w:p>
      </w:customXml>
      <w:customXml w:element="Heading">
        <w:p w:rsidR="00DF5D0E" w:rsidRDefault="00223F35">
          <w:customXml w:element="ReferenceNumber">
            <w:r w:rsidR="00013E2A">
              <w:rPr>
                <w:b/>
                <w:u w:val="single"/>
              </w:rPr>
              <w:t>SSB 6349</w:t>
            </w:r>
            <w:r w:rsidR="00DE256E">
              <w:t xml:space="preserve"> - </w:t>
            </w:r>
          </w:customXml>
          <w:customXml w:element="Floor">
            <w:r w:rsidR="00986FAC">
              <w:t xml:space="preserve">H AMD TO </w:t>
            </w:r>
            <w:r w:rsidR="00013E2A">
              <w:t xml:space="preserve">CL COMM AMD </w:t>
            </w:r>
            <w:r w:rsidR="00986FAC">
              <w:t>(</w:t>
            </w:r>
            <w:r w:rsidR="00013E2A">
              <w:t>6349-S AMH CL ELGE 148</w:t>
            </w:r>
            <w:r w:rsidR="00986FAC">
              <w:t>)</w:t>
            </w:r>
            <w:r w:rsidR="00013E2A">
              <w:t xml:space="preserve"> </w:t>
            </w:r>
          </w:customXml>
          <w:customXml w:element="AmendNumber">
            <w:r>
              <w:rPr>
                <w:b/>
              </w:rPr>
              <w:t xml:space="preserve"> 1446</w:t>
            </w:r>
          </w:customXml>
        </w:p>
        <w:p w:rsidR="00DF5D0E" w:rsidRDefault="00223F35" w:rsidP="00605C39">
          <w:pPr>
            <w:ind w:firstLine="576"/>
          </w:pPr>
          <w:customXml w:element="Sponsors">
            <w:r>
              <w:t xml:space="preserve">By Representative Pettigrew</w:t>
            </w:r>
          </w:customXml>
        </w:p>
        <w:p w:rsidR="00DF5D0E" w:rsidRDefault="00223F3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3/03/2010</w:t>
            </w:r>
          </w:customXml>
        </w:p>
      </w:customXml>
      <w:permStart w:id="0" w:edGrp="everyone"/>
      <w:p w:rsidR="00986FAC" w:rsidRDefault="00223F35" w:rsidP="00986FAC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DE256E">
          <w:tab/>
        </w:r>
        <w:r w:rsidR="00986FAC">
          <w:t>On page 8, after line 29 of the striking amendment, insert the following:</w:t>
        </w:r>
      </w:p>
      <w:p w:rsidR="00986FAC" w:rsidRDefault="00986FAC" w:rsidP="00986FAC">
        <w:pPr>
          <w:pStyle w:val="RCWSLText"/>
        </w:pPr>
      </w:p>
      <w:p w:rsidR="00986FAC" w:rsidRPr="00C970DC" w:rsidRDefault="00986FAC" w:rsidP="00986FAC">
        <w:pPr>
          <w:pStyle w:val="RCWSLText"/>
        </w:pPr>
        <w:r>
          <w:tab/>
          <w:t>"</w:t>
        </w:r>
        <w:r w:rsidRPr="003A618C">
          <w:rPr>
            <w:u w:val="single"/>
          </w:rPr>
          <w:t>NEW SECTION</w:t>
        </w:r>
        <w:r>
          <w:rPr>
            <w:u w:val="single"/>
          </w:rPr>
          <w:t>.</w:t>
        </w:r>
        <w:r>
          <w:t xml:space="preserve"> </w:t>
        </w:r>
        <w:r>
          <w:rPr>
            <w:b/>
          </w:rPr>
          <w:t>Sec. 5.</w:t>
        </w:r>
        <w:r>
          <w:t xml:space="preserve"> Appropriations made for purposes of this act must be from the state general fund."</w:t>
        </w:r>
      </w:p>
      <w:p w:rsidR="00986FAC" w:rsidRDefault="00986FAC" w:rsidP="00986FAC">
        <w:pPr>
          <w:pStyle w:val="RCWSLText"/>
          <w:suppressLineNumbers/>
        </w:pPr>
      </w:p>
      <w:p w:rsidR="00986FAC" w:rsidRPr="00523C5A" w:rsidRDefault="00986FAC" w:rsidP="00986FAC">
        <w:pPr>
          <w:pStyle w:val="RCWSLText"/>
          <w:suppressLineNumbers/>
        </w:pPr>
        <w:r>
          <w:tab/>
          <w:t>Renumber the remaining sections consecutively and correct any internal references accordingly.</w:t>
        </w:r>
      </w:p>
      <w:customXml w:element="Effect">
        <w:p w:rsidR="00986FAC" w:rsidRDefault="00986FAC" w:rsidP="00986FAC">
          <w:pPr>
            <w:pStyle w:val="Effect"/>
            <w:suppressLineNumbers/>
          </w:pPr>
          <w:r>
            <w:tab/>
          </w:r>
        </w:p>
        <w:p w:rsidR="00DF5D0E" w:rsidRPr="00013E2A" w:rsidRDefault="00986FAC" w:rsidP="00986FAC">
          <w:pPr>
            <w:pStyle w:val="Effect"/>
            <w:suppressLineNumbers/>
          </w:pPr>
          <w:r>
            <w:tab/>
          </w:r>
          <w:r>
            <w:tab/>
          </w:r>
          <w:r w:rsidRPr="00547C19">
            <w:rPr>
              <w:b/>
              <w:u w:val="single"/>
            </w:rPr>
            <w:t>EFFECT:</w:t>
          </w:r>
          <w:r>
            <w:t>  Requires that funds provided for the purposes of this act be appropriated from the state general fund.</w:t>
          </w:r>
        </w:p>
      </w:customXml>
      <w:permEnd w:id="0"/>
      <w:p w:rsidR="00DF5D0E" w:rsidRDefault="00DF5D0E" w:rsidP="00013E2A">
        <w:pPr>
          <w:pStyle w:val="AmendSectionPostSpace"/>
          <w:suppressLineNumbers/>
        </w:pPr>
      </w:p>
      <w:p w:rsidR="00DF5D0E" w:rsidRDefault="00DF5D0E" w:rsidP="00013E2A">
        <w:pPr>
          <w:pStyle w:val="BillEnd"/>
          <w:suppressLineNumbers/>
        </w:pPr>
      </w:p>
      <w:p w:rsidR="00DF5D0E" w:rsidRDefault="00DE256E" w:rsidP="00013E2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23F35" w:rsidP="00013E2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E2A" w:rsidRDefault="00013E2A" w:rsidP="00DF5D0E">
      <w:r>
        <w:separator/>
      </w:r>
    </w:p>
  </w:endnote>
  <w:endnote w:type="continuationSeparator" w:id="0">
    <w:p w:rsidR="00013E2A" w:rsidRDefault="00013E2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0F" w:rsidRDefault="003F41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23F35">
    <w:pPr>
      <w:pStyle w:val="AmendDraftFooter"/>
    </w:pPr>
    <w:fldSimple w:instr=" TITLE   \* MERGEFORMAT ">
      <w:r w:rsidR="00C80D29">
        <w:t>6349-S AMH PETT ZUGE 077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13E2A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23F35">
    <w:pPr>
      <w:pStyle w:val="AmendDraftFooter"/>
    </w:pPr>
    <w:fldSimple w:instr=" TITLE   \* MERGEFORMAT ">
      <w:r w:rsidR="00C80D29">
        <w:t>6349-S AMH PETT ZUGE 077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80D2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E2A" w:rsidRDefault="00013E2A" w:rsidP="00DF5D0E">
      <w:r>
        <w:separator/>
      </w:r>
    </w:p>
  </w:footnote>
  <w:footnote w:type="continuationSeparator" w:id="0">
    <w:p w:rsidR="00013E2A" w:rsidRDefault="00013E2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0F" w:rsidRDefault="003F41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23F3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23F3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3E2A"/>
    <w:rsid w:val="00060D21"/>
    <w:rsid w:val="00096165"/>
    <w:rsid w:val="000C6C82"/>
    <w:rsid w:val="000E603A"/>
    <w:rsid w:val="00106544"/>
    <w:rsid w:val="001A775A"/>
    <w:rsid w:val="001E6675"/>
    <w:rsid w:val="00217E8A"/>
    <w:rsid w:val="00223F35"/>
    <w:rsid w:val="00281CBD"/>
    <w:rsid w:val="00316CD9"/>
    <w:rsid w:val="003E2FC6"/>
    <w:rsid w:val="003F410F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B5A29"/>
    <w:rsid w:val="00931B84"/>
    <w:rsid w:val="00972869"/>
    <w:rsid w:val="00986FAC"/>
    <w:rsid w:val="009F23A9"/>
    <w:rsid w:val="00A01F29"/>
    <w:rsid w:val="00A93D4A"/>
    <w:rsid w:val="00AD2D0A"/>
    <w:rsid w:val="00B31D1C"/>
    <w:rsid w:val="00B518D0"/>
    <w:rsid w:val="00B73E0A"/>
    <w:rsid w:val="00B961E0"/>
    <w:rsid w:val="00C80D29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99</Words>
  <Characters>496</Characters>
  <Application>Microsoft Office Word</Application>
  <DocSecurity>8</DocSecurity>
  <Lines>23</Lines>
  <Paragraphs>11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6349-S AMH PETT ZUGE 077</dc:title>
  <dc:subject/>
  <dc:creator>Washington State Legislature</dc:creator>
  <cp:keywords/>
  <dc:description/>
  <cp:lastModifiedBy>Washington State Legislature</cp:lastModifiedBy>
  <cp:revision>4</cp:revision>
  <cp:lastPrinted>2010-03-04T01:58:00Z</cp:lastPrinted>
  <dcterms:created xsi:type="dcterms:W3CDTF">2010-03-04T01:57:00Z</dcterms:created>
  <dcterms:modified xsi:type="dcterms:W3CDTF">2010-03-04T01:58:00Z</dcterms:modified>
</cp:coreProperties>
</file>