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2117E" w:rsidP="0072541D">
          <w:pPr>
            <w:pStyle w:val="AmendDocName"/>
          </w:pPr>
          <w:customXml w:element="BillDocName">
            <w:r>
              <w:t xml:space="preserve">6202-S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OBRI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160</w:t>
            </w:r>
          </w:customXml>
        </w:p>
      </w:customXml>
      <w:customXml w:element="Heading">
        <w:p w:rsidR="00DF5D0E" w:rsidRDefault="0022117E">
          <w:customXml w:element="ReferenceNumber">
            <w:r w:rsidR="00C47C28">
              <w:rPr>
                <w:b/>
                <w:u w:val="single"/>
              </w:rPr>
              <w:t>SSB 6202</w:t>
            </w:r>
            <w:r w:rsidR="00DE256E">
              <w:t xml:space="preserve"> - </w:t>
            </w:r>
          </w:customXml>
          <w:customXml w:element="Floor">
            <w:r w:rsidR="00C47C28">
              <w:t>H AMD</w:t>
            </w:r>
          </w:customXml>
          <w:customXml w:element="AmendNumber">
            <w:r>
              <w:rPr>
                <w:b/>
              </w:rPr>
              <w:t xml:space="preserve"> 1258</w:t>
            </w:r>
          </w:customXml>
        </w:p>
        <w:p w:rsidR="00DF5D0E" w:rsidRDefault="0022117E" w:rsidP="00605C39">
          <w:pPr>
            <w:ind w:firstLine="576"/>
          </w:pPr>
          <w:customXml w:element="Sponsors">
            <w:r>
              <w:t xml:space="preserve">By Representative O'Brien</w:t>
            </w:r>
          </w:customXml>
        </w:p>
        <w:p w:rsidR="00DF5D0E" w:rsidRDefault="0022117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3/03/2010</w:t>
            </w:r>
          </w:customXml>
        </w:p>
      </w:customXml>
      <w:permStart w:id="0" w:edGrp="everyone" w:displacedByCustomXml="next"/>
      <w:customXml w:element="Page">
        <w:p w:rsidR="00C47C28" w:rsidRPr="00001D9A" w:rsidRDefault="0022117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47C28">
            <w:t xml:space="preserve">On page </w:t>
          </w:r>
          <w:r w:rsidR="00001D9A">
            <w:t xml:space="preserve">3, beginning on line 6, </w:t>
          </w:r>
          <w:r w:rsidR="00E06082">
            <w:t>after "</w:t>
          </w:r>
          <w:r w:rsidR="00E06082" w:rsidRPr="00E06082">
            <w:rPr>
              <w:u w:val="single"/>
            </w:rPr>
            <w:t>institution</w:t>
          </w:r>
          <w:r w:rsidR="00E06082">
            <w:t xml:space="preserve">" </w:t>
          </w:r>
          <w:r w:rsidR="00001D9A" w:rsidRPr="00E06082">
            <w:t>strike</w:t>
          </w:r>
          <w:r w:rsidR="00001D9A">
            <w:t xml:space="preserve"> "</w:t>
          </w:r>
          <w:r w:rsidR="00001D9A">
            <w:rPr>
              <w:u w:val="single"/>
            </w:rPr>
            <w:t>, and any guardian appointed under chapter 11.88 RCW for the vulnerable adult,</w:t>
          </w:r>
          <w:r w:rsidR="00001D9A">
            <w:t>"</w:t>
          </w:r>
        </w:p>
        <w:p w:rsidR="00DF5D0E" w:rsidRPr="00523C5A" w:rsidRDefault="0022117E" w:rsidP="00C47C28">
          <w:pPr>
            <w:pStyle w:val="RCWSLText"/>
            <w:suppressLineNumbers/>
          </w:pPr>
        </w:p>
      </w:customXml>
      <w:customXml w:element="Effect">
        <w:p w:rsidR="00ED2EEB" w:rsidRDefault="00DE256E" w:rsidP="00C47C28">
          <w:pPr>
            <w:pStyle w:val="Effect"/>
            <w:suppressLineNumbers/>
          </w:pPr>
          <w:r>
            <w:tab/>
          </w:r>
        </w:p>
        <w:p w:rsidR="00C47C28" w:rsidRDefault="00ED2EEB" w:rsidP="00C47C2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C47C28">
            <w:rPr>
              <w:b/>
              <w:u w:val="single"/>
            </w:rPr>
            <w:t>EFFECT:</w:t>
          </w:r>
          <w:r w:rsidR="00DE256E">
            <w:t>   </w:t>
          </w:r>
          <w:r w:rsidR="00001D9A">
            <w:t>Removes the notification requirement to guardians appointed under Chapter 11.88 RCW where a financial institution that has decided to refuse to disburse funds based upon a reasonable belief that financial exploitation of a vulnerable adult has occurred, ha</w:t>
          </w:r>
          <w:r w:rsidR="00E06082">
            <w:t xml:space="preserve">s been attempted, </w:t>
          </w:r>
          <w:r w:rsidR="00001D9A">
            <w:t>or is being attempted.  The financial institut</w:t>
          </w:r>
          <w:r w:rsidR="00E06082">
            <w:t xml:space="preserve">ion is still required to notify, orally or in writing, </w:t>
          </w:r>
          <w:r w:rsidR="00001D9A">
            <w:t xml:space="preserve">all depositors, beneficiaries, or other persons claiming an interest </w:t>
          </w:r>
          <w:r w:rsidR="00E06082">
            <w:t xml:space="preserve">in the funds </w:t>
          </w:r>
          <w:r w:rsidR="00001D9A">
            <w:t>for whom contact information is available to the institution.</w:t>
          </w:r>
        </w:p>
      </w:customXml>
      <w:p w:rsidR="00DF5D0E" w:rsidRPr="00C47C28" w:rsidRDefault="00DF5D0E" w:rsidP="00C47C28">
        <w:pPr>
          <w:pStyle w:val="FiscalImpact"/>
          <w:suppressLineNumbers/>
        </w:pPr>
      </w:p>
      <w:permEnd w:id="0"/>
      <w:p w:rsidR="00DF5D0E" w:rsidRDefault="00DF5D0E" w:rsidP="00C47C28">
        <w:pPr>
          <w:pStyle w:val="AmendSectionPostSpace"/>
          <w:suppressLineNumbers/>
        </w:pPr>
      </w:p>
      <w:p w:rsidR="00DF5D0E" w:rsidRDefault="00DF5D0E" w:rsidP="00C47C28">
        <w:pPr>
          <w:pStyle w:val="BillEnd"/>
          <w:suppressLineNumbers/>
        </w:pPr>
      </w:p>
      <w:p w:rsidR="00DF5D0E" w:rsidRDefault="00DE256E" w:rsidP="00C47C2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2117E" w:rsidP="00C47C2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9A" w:rsidRDefault="00001D9A" w:rsidP="00DF5D0E">
      <w:r>
        <w:separator/>
      </w:r>
    </w:p>
  </w:endnote>
  <w:endnote w:type="continuationSeparator" w:id="0">
    <w:p w:rsidR="00001D9A" w:rsidRDefault="00001D9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5B" w:rsidRDefault="00C36F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A" w:rsidRDefault="0022117E">
    <w:pPr>
      <w:pStyle w:val="AmendDraftFooter"/>
    </w:pPr>
    <w:fldSimple w:instr=" TITLE   \* MERGEFORMAT ">
      <w:r w:rsidR="00122DE3">
        <w:t>6202-S AMH OBRI MERE 160</w:t>
      </w:r>
    </w:fldSimple>
    <w:r w:rsidR="00001D9A">
      <w:tab/>
    </w:r>
    <w:fldSimple w:instr=" PAGE  \* Arabic  \* MERGEFORMAT ">
      <w:r w:rsidR="00001D9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A" w:rsidRDefault="0022117E">
    <w:pPr>
      <w:pStyle w:val="AmendDraftFooter"/>
    </w:pPr>
    <w:fldSimple w:instr=" TITLE   \* MERGEFORMAT ">
      <w:r w:rsidR="00122DE3">
        <w:t>6202-S AMH OBRI MERE 160</w:t>
      </w:r>
    </w:fldSimple>
    <w:r w:rsidR="00001D9A">
      <w:tab/>
    </w:r>
    <w:fldSimple w:instr=" PAGE  \* Arabic  \* MERGEFORMAT ">
      <w:r w:rsidR="00122DE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9A" w:rsidRDefault="00001D9A" w:rsidP="00DF5D0E">
      <w:r>
        <w:separator/>
      </w:r>
    </w:p>
  </w:footnote>
  <w:footnote w:type="continuationSeparator" w:id="0">
    <w:p w:rsidR="00001D9A" w:rsidRDefault="00001D9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5B" w:rsidRDefault="00C36F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A" w:rsidRDefault="0022117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001D9A" w:rsidRDefault="00001D9A">
                <w:pPr>
                  <w:pStyle w:val="RCWSLText"/>
                  <w:jc w:val="right"/>
                </w:pPr>
                <w:r>
                  <w:t>1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3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4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5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6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7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8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9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10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11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12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13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14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15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16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17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18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19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20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21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22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23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24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25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26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27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28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29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30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31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32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33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A" w:rsidRDefault="0022117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001D9A" w:rsidRDefault="00001D9A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3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4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5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6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7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8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9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10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11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12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13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14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15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16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17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18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19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20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21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22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23</w:t>
                </w:r>
              </w:p>
              <w:p w:rsidR="00001D9A" w:rsidRDefault="00001D9A">
                <w:pPr>
                  <w:pStyle w:val="RCWSLText"/>
                  <w:jc w:val="right"/>
                </w:pPr>
                <w:r>
                  <w:t>24</w:t>
                </w:r>
              </w:p>
              <w:p w:rsidR="00001D9A" w:rsidRDefault="00001D9A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001D9A" w:rsidRDefault="00001D9A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001D9A" w:rsidRDefault="00001D9A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01D9A"/>
    <w:rsid w:val="00060D21"/>
    <w:rsid w:val="00096165"/>
    <w:rsid w:val="000C6C82"/>
    <w:rsid w:val="000E603A"/>
    <w:rsid w:val="00106544"/>
    <w:rsid w:val="00122DE3"/>
    <w:rsid w:val="001A775A"/>
    <w:rsid w:val="001E6675"/>
    <w:rsid w:val="00217E8A"/>
    <w:rsid w:val="0022117E"/>
    <w:rsid w:val="00281CBD"/>
    <w:rsid w:val="00316CD9"/>
    <w:rsid w:val="00345E36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60172"/>
    <w:rsid w:val="00972869"/>
    <w:rsid w:val="009944C3"/>
    <w:rsid w:val="009F23A9"/>
    <w:rsid w:val="00A01F29"/>
    <w:rsid w:val="00A93D4A"/>
    <w:rsid w:val="00AD2D0A"/>
    <w:rsid w:val="00B31D1C"/>
    <w:rsid w:val="00B518D0"/>
    <w:rsid w:val="00B73E0A"/>
    <w:rsid w:val="00B961E0"/>
    <w:rsid w:val="00C36F5B"/>
    <w:rsid w:val="00C47C28"/>
    <w:rsid w:val="00D40447"/>
    <w:rsid w:val="00DA47F3"/>
    <w:rsid w:val="00DE256E"/>
    <w:rsid w:val="00DF5D0E"/>
    <w:rsid w:val="00E06082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lle_l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40</TotalTime>
  <Pages>1</Pages>
  <Words>131</Words>
  <Characters>704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6202-S AMH OBRI MERE 160</vt:lpstr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6202-S AMH OBRI MERE 160</dc:title>
  <dc:subject/>
  <dc:creator>Washington State Legislature</dc:creator>
  <cp:keywords/>
  <dc:description/>
  <cp:lastModifiedBy>Washington State Legislature</cp:lastModifiedBy>
  <cp:revision>5</cp:revision>
  <cp:lastPrinted>2010-02-26T19:04:00Z</cp:lastPrinted>
  <dcterms:created xsi:type="dcterms:W3CDTF">2010-02-25T23:14:00Z</dcterms:created>
  <dcterms:modified xsi:type="dcterms:W3CDTF">2010-02-26T19:04:00Z</dcterms:modified>
</cp:coreProperties>
</file>