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51D35" w:rsidP="0072541D">
          <w:pPr>
            <w:pStyle w:val="AmendDocName"/>
          </w:pPr>
          <w:customXml w:element="BillDocName">
            <w:r>
              <w:t xml:space="preserve">6183.E</w:t>
            </w:r>
          </w:customXml>
          <w:customXml w:element="AmendType">
            <w:r>
              <w:t xml:space="preserve"> AMH</w:t>
            </w:r>
          </w:customXml>
          <w:customXml w:element="SponsorAcronym">
            <w:r>
              <w:t xml:space="preserve"> HASE</w:t>
            </w:r>
          </w:customXml>
          <w:customXml w:element="DrafterAcronym">
            <w:r>
              <w:t xml:space="preserve"> MERE</w:t>
            </w:r>
          </w:customXml>
          <w:customXml w:element="DraftNumber">
            <w:r>
              <w:t xml:space="preserve"> 119</w:t>
            </w:r>
          </w:customXml>
        </w:p>
      </w:customXml>
      <w:customXml w:element="OfferedBy">
        <w:p w:rsidR="00DF5D0E" w:rsidRDefault="0034779A" w:rsidP="00B73E0A">
          <w:pPr>
            <w:pStyle w:val="OfferedBy"/>
            <w:spacing w:after="120"/>
          </w:pPr>
          <w:r>
            <w:tab/>
          </w:r>
          <w:r>
            <w:tab/>
          </w:r>
          <w:r>
            <w:tab/>
          </w:r>
        </w:p>
      </w:customXml>
      <w:customXml w:element="Heading">
        <w:p w:rsidR="00DF5D0E" w:rsidRDefault="00151D35">
          <w:customXml w:element="ReferenceNumber">
            <w:r w:rsidR="0034779A">
              <w:rPr>
                <w:b/>
                <w:u w:val="single"/>
              </w:rPr>
              <w:t>ESB 6183</w:t>
            </w:r>
            <w:r w:rsidR="00DE256E">
              <w:t xml:space="preserve"> - </w:t>
            </w:r>
          </w:customXml>
          <w:customXml w:element="Floor">
            <w:r w:rsidR="002712FD">
              <w:t xml:space="preserve">H AMD TO H </w:t>
            </w:r>
            <w:permStart w:id="0" w:edGrp="everyone"/>
            <w:permEnd w:id="0"/>
            <w:r w:rsidR="00F218D6">
              <w:t>AMD (H-3444</w:t>
            </w:r>
            <w:permStart w:id="1" w:edGrp="everyone"/>
            <w:r w:rsidR="00753C06">
              <w:t>.</w:t>
            </w:r>
            <w:r w:rsidR="004320B3">
              <w:t>3</w:t>
            </w:r>
            <w:permEnd w:id="1"/>
            <w:r w:rsidR="0034779A">
              <w:t>/09)</w:t>
            </w:r>
          </w:customXml>
          <w:customXml w:element="AmendNumber">
            <w:r>
              <w:rPr>
                <w:b/>
              </w:rPr>
              <w:t xml:space="preserve"> 925</w:t>
            </w:r>
          </w:customXml>
        </w:p>
        <w:p w:rsidR="00DF5D0E" w:rsidRDefault="00151D35" w:rsidP="00605C39">
          <w:pPr>
            <w:ind w:firstLine="576"/>
          </w:pPr>
          <w:customXml w:element="Sponsors">
            <w:r>
              <w:t xml:space="preserve">By Representative Hasegawa</w:t>
            </w:r>
          </w:customXml>
        </w:p>
        <w:p w:rsidR="00DF5D0E" w:rsidRDefault="00151D35" w:rsidP="00846034">
          <w:pPr>
            <w:spacing w:line="408" w:lineRule="exact"/>
            <w:jc w:val="right"/>
            <w:rPr>
              <w:b/>
              <w:bCs/>
            </w:rPr>
          </w:pPr>
          <w:customXml w:element="FloorAction">
            <w:r>
              <w:t xml:space="preserve">NOT CONSIDERED 4/26/2009</w:t>
            </w:r>
          </w:customXml>
        </w:p>
      </w:customXml>
      <w:permStart w:id="2" w:edGrp="everyone" w:displacedByCustomXml="next"/>
      <w:customXml w:element="Page">
        <w:p w:rsidR="0034779A" w:rsidRPr="002712FD" w:rsidRDefault="00151D35" w:rsidP="00096165">
          <w:pPr>
            <w:pStyle w:val="Page"/>
            <w:rPr>
              <w:u w:val="single"/>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4779A">
            <w:t xml:space="preserve">On page </w:t>
          </w:r>
          <w:r w:rsidR="00753C06">
            <w:t>2, line 26</w:t>
          </w:r>
          <w:r w:rsidR="00D105C5">
            <w:t xml:space="preserve"> of the striking amendment</w:t>
          </w:r>
          <w:r w:rsidR="002712FD">
            <w:t>, after "</w:t>
          </w:r>
          <w:r w:rsidR="002712FD">
            <w:rPr>
              <w:u w:val="single"/>
            </w:rPr>
            <w:t>representative</w:t>
          </w:r>
          <w:r w:rsidR="002712FD" w:rsidRPr="002712FD">
            <w:rPr>
              <w:u w:val="single"/>
            </w:rPr>
            <w:t>;</w:t>
          </w:r>
          <w:r w:rsidR="002712FD">
            <w:t>" insert the following:</w:t>
          </w:r>
        </w:p>
        <w:p w:rsidR="002712FD" w:rsidRDefault="002712FD" w:rsidP="002712FD">
          <w:pPr>
            <w:pStyle w:val="RCWSLText"/>
          </w:pPr>
          <w:r>
            <w:tab/>
            <w:t>"</w:t>
          </w:r>
          <w:r w:rsidRPr="002712FD">
            <w:rPr>
              <w:u w:val="single"/>
            </w:rPr>
            <w:t>(e)</w:t>
          </w:r>
          <w:r w:rsidR="00721904">
            <w:rPr>
              <w:u w:val="single"/>
            </w:rPr>
            <w:t xml:space="preserve"> The secretary </w:t>
          </w:r>
          <w:r w:rsidRPr="002712FD">
            <w:rPr>
              <w:u w:val="single"/>
            </w:rPr>
            <w:t>or the secretary's designee has determined that deportation or exclusion would not result in the abandonment of dependents of the alien offender;</w:t>
          </w:r>
          <w:r>
            <w:t>"</w:t>
          </w:r>
        </w:p>
        <w:p w:rsidR="002712FD" w:rsidRDefault="002712FD" w:rsidP="002712FD">
          <w:pPr>
            <w:pStyle w:val="RCWSLText"/>
          </w:pPr>
        </w:p>
        <w:p w:rsidR="002712FD" w:rsidRPr="002712FD" w:rsidRDefault="002712FD" w:rsidP="002712FD">
          <w:pPr>
            <w:pStyle w:val="RCWSLText"/>
          </w:pPr>
          <w:r>
            <w:tab/>
            <w:t>Renumber remaining subsections consecutively and correct any internal references accordingly.</w:t>
          </w:r>
        </w:p>
        <w:p w:rsidR="00DF5D0E" w:rsidRPr="00523C5A" w:rsidRDefault="00151D35" w:rsidP="0034779A">
          <w:pPr>
            <w:pStyle w:val="RCWSLText"/>
            <w:suppressLineNumbers/>
          </w:pPr>
        </w:p>
      </w:customXml>
      <w:customXml w:element="Effect">
        <w:p w:rsidR="00ED2EEB" w:rsidRDefault="00DE256E" w:rsidP="0034779A">
          <w:pPr>
            <w:pStyle w:val="Effect"/>
            <w:suppressLineNumbers/>
          </w:pPr>
          <w:r>
            <w:tab/>
          </w:r>
        </w:p>
        <w:p w:rsidR="0034779A" w:rsidRDefault="00ED2EEB" w:rsidP="0034779A">
          <w:pPr>
            <w:pStyle w:val="Effect"/>
            <w:suppressLineNumbers/>
          </w:pPr>
          <w:r>
            <w:tab/>
          </w:r>
          <w:r w:rsidR="00DE256E">
            <w:tab/>
          </w:r>
          <w:r w:rsidR="00DE256E" w:rsidRPr="0034779A">
            <w:rPr>
              <w:b/>
              <w:u w:val="single"/>
            </w:rPr>
            <w:t>EFFECT:</w:t>
          </w:r>
          <w:r w:rsidR="00DE256E">
            <w:t>  </w:t>
          </w:r>
          <w:r w:rsidR="002712FD">
            <w:t>Requires the Secretary of the Department of Corrections, or his or her designee, prior to placing an alien offender on conditional release status, to determine that the deportation or exclusion of the offender will not result in the abandonment of any dependents of the offender.</w:t>
          </w:r>
          <w:r w:rsidR="00DE256E">
            <w:t> </w:t>
          </w:r>
        </w:p>
      </w:customXml>
      <w:p w:rsidR="00DF5D0E" w:rsidRPr="0034779A" w:rsidRDefault="00DF5D0E" w:rsidP="0034779A">
        <w:pPr>
          <w:pStyle w:val="FiscalImpact"/>
          <w:suppressLineNumbers/>
        </w:pPr>
      </w:p>
      <w:permEnd w:id="2"/>
      <w:p w:rsidR="00DF5D0E" w:rsidRDefault="00DF5D0E" w:rsidP="0034779A">
        <w:pPr>
          <w:pStyle w:val="AmendSectionPostSpace"/>
          <w:suppressLineNumbers/>
        </w:pPr>
      </w:p>
      <w:p w:rsidR="00DF5D0E" w:rsidRDefault="00DF5D0E" w:rsidP="0034779A">
        <w:pPr>
          <w:pStyle w:val="BillEnd"/>
          <w:suppressLineNumbers/>
        </w:pPr>
      </w:p>
      <w:p w:rsidR="00DF5D0E" w:rsidRDefault="00DE256E" w:rsidP="0034779A">
        <w:pPr>
          <w:pStyle w:val="BillEnd"/>
          <w:suppressLineNumbers/>
        </w:pPr>
        <w:r>
          <w:rPr>
            <w:b/>
          </w:rPr>
          <w:t>--- END ---</w:t>
        </w:r>
      </w:p>
      <w:p w:rsidR="00DF5D0E" w:rsidRDefault="00151D35" w:rsidP="0034779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79A" w:rsidRDefault="0034779A" w:rsidP="00DF5D0E">
      <w:r>
        <w:separator/>
      </w:r>
    </w:p>
  </w:endnote>
  <w:endnote w:type="continuationSeparator" w:id="1">
    <w:p w:rsidR="0034779A" w:rsidRDefault="0034779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51D35">
    <w:pPr>
      <w:pStyle w:val="AmendDraftFooter"/>
    </w:pPr>
    <w:fldSimple w:instr=" TITLE   \* MERGEFORMAT ">
      <w:r w:rsidR="000C7B81">
        <w:t>6183.E AMH HASE MERE 119</w:t>
      </w:r>
    </w:fldSimple>
    <w:r w:rsidR="00DE256E">
      <w:tab/>
    </w:r>
    <w:r>
      <w:fldChar w:fldCharType="begin"/>
    </w:r>
    <w:r w:rsidR="00DE256E">
      <w:instrText xml:space="preserve"> PAGE  \* Arabic  \* MERGEFORMAT </w:instrText>
    </w:r>
    <w:r>
      <w:fldChar w:fldCharType="separate"/>
    </w:r>
    <w:r w:rsidR="0034779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51D35">
    <w:pPr>
      <w:pStyle w:val="AmendDraftFooter"/>
    </w:pPr>
    <w:fldSimple w:instr=" TITLE   \* MERGEFORMAT ">
      <w:r w:rsidR="000C7B81">
        <w:t>6183.E AMH HASE MERE 119</w:t>
      </w:r>
    </w:fldSimple>
    <w:r w:rsidR="00DE256E">
      <w:tab/>
    </w:r>
    <w:r>
      <w:fldChar w:fldCharType="begin"/>
    </w:r>
    <w:r w:rsidR="00DE256E">
      <w:instrText xml:space="preserve"> PAGE  \* Arabic  \* MERGEFORMAT </w:instrText>
    </w:r>
    <w:r>
      <w:fldChar w:fldCharType="separate"/>
    </w:r>
    <w:r w:rsidR="000C7B8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79A" w:rsidRDefault="0034779A" w:rsidP="00DF5D0E">
      <w:r>
        <w:separator/>
      </w:r>
    </w:p>
  </w:footnote>
  <w:footnote w:type="continuationSeparator" w:id="1">
    <w:p w:rsidR="0034779A" w:rsidRDefault="0034779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51D3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51D3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C7B81"/>
    <w:rsid w:val="000E603A"/>
    <w:rsid w:val="00106544"/>
    <w:rsid w:val="001169BD"/>
    <w:rsid w:val="00151D35"/>
    <w:rsid w:val="001A775A"/>
    <w:rsid w:val="001E6675"/>
    <w:rsid w:val="00217E8A"/>
    <w:rsid w:val="002712FD"/>
    <w:rsid w:val="00281CBD"/>
    <w:rsid w:val="00316CD9"/>
    <w:rsid w:val="0034779A"/>
    <w:rsid w:val="003E2FC6"/>
    <w:rsid w:val="004320B3"/>
    <w:rsid w:val="00492DDC"/>
    <w:rsid w:val="00523C5A"/>
    <w:rsid w:val="005619A4"/>
    <w:rsid w:val="005D33FF"/>
    <w:rsid w:val="00605C39"/>
    <w:rsid w:val="006841E6"/>
    <w:rsid w:val="006F7027"/>
    <w:rsid w:val="00721904"/>
    <w:rsid w:val="0072335D"/>
    <w:rsid w:val="0072541D"/>
    <w:rsid w:val="00753C06"/>
    <w:rsid w:val="00761D33"/>
    <w:rsid w:val="007D35D4"/>
    <w:rsid w:val="007E1446"/>
    <w:rsid w:val="00846034"/>
    <w:rsid w:val="00931B84"/>
    <w:rsid w:val="00972869"/>
    <w:rsid w:val="009B439F"/>
    <w:rsid w:val="009F23A9"/>
    <w:rsid w:val="00A01F29"/>
    <w:rsid w:val="00A93D4A"/>
    <w:rsid w:val="00AD2D0A"/>
    <w:rsid w:val="00B31D1C"/>
    <w:rsid w:val="00B518D0"/>
    <w:rsid w:val="00B73E0A"/>
    <w:rsid w:val="00B961E0"/>
    <w:rsid w:val="00D105C5"/>
    <w:rsid w:val="00D40447"/>
    <w:rsid w:val="00D448B8"/>
    <w:rsid w:val="00DA47F3"/>
    <w:rsid w:val="00DC05FB"/>
    <w:rsid w:val="00DE256E"/>
    <w:rsid w:val="00DF5D0E"/>
    <w:rsid w:val="00E1471A"/>
    <w:rsid w:val="00E41CC6"/>
    <w:rsid w:val="00E66F5D"/>
    <w:rsid w:val="00ED2EEB"/>
    <w:rsid w:val="00F11FF8"/>
    <w:rsid w:val="00F218D6"/>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lle_l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213</TotalTime>
  <Pages>1</Pages>
  <Words>161</Words>
  <Characters>674</Characters>
  <Application>Microsoft Office Word</Application>
  <DocSecurity>8</DocSecurity>
  <Lines>84</Lines>
  <Paragraphs>49</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6183.E AMH HASE MERE 119</dc:title>
  <dc:subject/>
  <dc:creator>Washington State Legislature</dc:creator>
  <cp:keywords/>
  <dc:description/>
  <cp:lastModifiedBy>Washington State Legislature</cp:lastModifiedBy>
  <cp:revision>13</cp:revision>
  <cp:lastPrinted>2009-04-25T01:53:00Z</cp:lastPrinted>
  <dcterms:created xsi:type="dcterms:W3CDTF">2009-04-24T16:16:00Z</dcterms:created>
  <dcterms:modified xsi:type="dcterms:W3CDTF">2009-04-25T01:53:00Z</dcterms:modified>
</cp:coreProperties>
</file>