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DD3550" w:rsidP="0072541D">
          <w:pPr>
            <w:pStyle w:val="AmendDocName"/>
          </w:pPr>
          <w:customXml w:element="BillDocName">
            <w:r>
              <w:t xml:space="preserve">5734-S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WALL</w:t>
            </w:r>
          </w:customXml>
          <w:customXml w:element="DrafterAcronym">
            <w:r>
              <w:t xml:space="preserve"> SMIT</w:t>
            </w:r>
          </w:customXml>
          <w:customXml w:element="DraftNumber">
            <w:r>
              <w:t xml:space="preserve"> 245</w:t>
            </w:r>
          </w:customXml>
        </w:p>
      </w:customXml>
      <w:customXml w:element="OfferedBy">
        <w:p w:rsidR="00DF5D0E" w:rsidRDefault="00C13558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DD3550">
          <w:customXml w:element="ReferenceNumber">
            <w:r w:rsidR="00C13558">
              <w:rPr>
                <w:b/>
                <w:u w:val="single"/>
              </w:rPr>
              <w:t>SSB 5734</w:t>
            </w:r>
            <w:r w:rsidR="00DE256E">
              <w:t xml:space="preserve"> - </w:t>
            </w:r>
          </w:customXml>
          <w:customXml w:element="Floor">
            <w:r w:rsidR="00C13558">
              <w:t>H AMD TO WAYS COMM AMD (H-3287.1)</w:t>
            </w:r>
          </w:customXml>
          <w:customXml w:element="AmendNumber">
            <w:r>
              <w:rPr>
                <w:b/>
              </w:rPr>
              <w:t xml:space="preserve"> 875</w:t>
            </w:r>
          </w:customXml>
        </w:p>
        <w:p w:rsidR="00DF5D0E" w:rsidRDefault="00DD3550" w:rsidP="00605C39">
          <w:pPr>
            <w:ind w:firstLine="576"/>
          </w:pPr>
          <w:customXml w:element="Sponsors">
            <w:r>
              <w:t xml:space="preserve">By Representative Wallace</w:t>
            </w:r>
          </w:customXml>
        </w:p>
        <w:p w:rsidR="00DF5D0E" w:rsidRDefault="00DD3550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ADOPTED 4/22/2009</w:t>
            </w:r>
          </w:customXml>
        </w:p>
      </w:customXml>
      <w:permStart w:id="0" w:edGrp="everyone" w:displacedByCustomXml="next"/>
      <w:customXml w:element="Page">
        <w:p w:rsidR="00B244EE" w:rsidRDefault="00DD3550" w:rsidP="00B244EE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>
            <w:fldChar w:fldCharType="begin"/>
          </w:r>
          <w:r w:rsidR="00B244EE">
            <w:instrText xml:space="preserve"> ADVANCE  \y 182 </w:instrText>
          </w:r>
          <w:r>
            <w:fldChar w:fldCharType="end"/>
          </w:r>
          <w:r w:rsidR="00B244EE">
            <w:t xml:space="preserve"> On page 1, line 8 of the striking amendment, after "((</w:t>
          </w:r>
          <w:r w:rsidR="00B244EE" w:rsidRPr="003B36AE">
            <w:rPr>
              <w:strike/>
            </w:rPr>
            <w:t>2008-09</w:t>
          </w:r>
          <w:r w:rsidR="00B244EE">
            <w:t>))" strike "</w:t>
          </w:r>
          <w:r w:rsidR="00B244EE" w:rsidRPr="00EA7210">
            <w:rPr>
              <w:u w:val="single"/>
            </w:rPr>
            <w:t>2010-11</w:t>
          </w:r>
          <w:r w:rsidR="00B244EE">
            <w:t>" and insert "</w:t>
          </w:r>
          <w:r w:rsidR="00B244EE" w:rsidRPr="00EA7210">
            <w:rPr>
              <w:u w:val="single"/>
            </w:rPr>
            <w:t>2012-13</w:t>
          </w:r>
          <w:r w:rsidR="00B244EE">
            <w:t>"</w:t>
          </w:r>
        </w:p>
        <w:p w:rsidR="00B244EE" w:rsidRDefault="00B244EE" w:rsidP="00B244EE">
          <w:pPr>
            <w:pStyle w:val="RCWSLText"/>
          </w:pPr>
        </w:p>
        <w:p w:rsidR="00B244EE" w:rsidRPr="00EA7210" w:rsidRDefault="00B244EE" w:rsidP="00B244EE">
          <w:pPr>
            <w:pStyle w:val="RCWSLText"/>
          </w:pPr>
          <w:r>
            <w:tab/>
            <w:t>On page 1, line 12 of the striking amendment, after "((</w:t>
          </w:r>
          <w:r w:rsidRPr="00EA7210">
            <w:rPr>
              <w:strike/>
            </w:rPr>
            <w:t>2008-09</w:t>
          </w:r>
          <w:r>
            <w:t>))" strike "</w:t>
          </w:r>
          <w:r w:rsidRPr="00EA7210">
            <w:rPr>
              <w:u w:val="single"/>
            </w:rPr>
            <w:t>2010-11</w:t>
          </w:r>
          <w:r>
            <w:t>" and insert "</w:t>
          </w:r>
          <w:r w:rsidRPr="00EA7210">
            <w:rPr>
              <w:u w:val="single"/>
            </w:rPr>
            <w:t>2012-13</w:t>
          </w:r>
          <w:r>
            <w:t>"</w:t>
          </w:r>
        </w:p>
        <w:p w:rsidR="00C13558" w:rsidRDefault="00C13558" w:rsidP="00096165">
          <w:pPr>
            <w:pStyle w:val="Page"/>
          </w:pPr>
          <w:r>
            <w:t xml:space="preserve"> </w:t>
          </w:r>
        </w:p>
        <w:p w:rsidR="00DF5D0E" w:rsidRPr="00523C5A" w:rsidRDefault="00DD3550" w:rsidP="00C13558">
          <w:pPr>
            <w:pStyle w:val="RCWSLText"/>
            <w:suppressLineNumbers/>
          </w:pPr>
        </w:p>
      </w:customXml>
      <w:customXml w:element="Effect">
        <w:p w:rsidR="00ED2EEB" w:rsidRDefault="00DE256E" w:rsidP="00C13558">
          <w:pPr>
            <w:pStyle w:val="Effect"/>
            <w:suppressLineNumbers/>
          </w:pPr>
          <w:r>
            <w:tab/>
          </w:r>
        </w:p>
        <w:p w:rsidR="00C13558" w:rsidRDefault="00ED2EEB" w:rsidP="00C13558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C13558">
            <w:rPr>
              <w:b/>
              <w:u w:val="single"/>
            </w:rPr>
            <w:t>EFFECT:</w:t>
          </w:r>
          <w:r w:rsidR="00DE256E">
            <w:t>   </w:t>
          </w:r>
          <w:r w:rsidR="00B244EE">
            <w:t>Lengthens the institutions' authority to set tuition for all students except resident undergraduates through academic year 2012-13.    </w:t>
          </w:r>
        </w:p>
      </w:customXml>
      <w:p w:rsidR="00DF5D0E" w:rsidRPr="00C13558" w:rsidRDefault="00DF5D0E" w:rsidP="00C13558">
        <w:pPr>
          <w:pStyle w:val="FiscalImpact"/>
          <w:suppressLineNumbers/>
        </w:pPr>
      </w:p>
      <w:permEnd w:id="0"/>
      <w:p w:rsidR="00DF5D0E" w:rsidRDefault="00DF5D0E" w:rsidP="00C13558">
        <w:pPr>
          <w:pStyle w:val="AmendSectionPostSpace"/>
          <w:suppressLineNumbers/>
        </w:pPr>
      </w:p>
      <w:p w:rsidR="00DF5D0E" w:rsidRDefault="00DF5D0E" w:rsidP="00C13558">
        <w:pPr>
          <w:pStyle w:val="BillEnd"/>
          <w:suppressLineNumbers/>
        </w:pPr>
      </w:p>
      <w:p w:rsidR="00DF5D0E" w:rsidRDefault="00DE256E" w:rsidP="00C13558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DD3550" w:rsidP="00C13558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3558" w:rsidRDefault="00C13558" w:rsidP="00DF5D0E">
      <w:r>
        <w:separator/>
      </w:r>
    </w:p>
  </w:endnote>
  <w:endnote w:type="continuationSeparator" w:id="1">
    <w:p w:rsidR="00C13558" w:rsidRDefault="00C13558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DD3550">
    <w:pPr>
      <w:pStyle w:val="AmendDraftFooter"/>
    </w:pPr>
    <w:fldSimple w:instr=" TITLE   \* MERGEFORMAT ">
      <w:r w:rsidR="0001034E">
        <w:t>5734-S AMH WALL SMIT 245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C13558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DD3550">
    <w:pPr>
      <w:pStyle w:val="AmendDraftFooter"/>
    </w:pPr>
    <w:fldSimple w:instr=" TITLE   \* MERGEFORMAT ">
      <w:r w:rsidR="0001034E">
        <w:t>5734-S AMH WALL SMIT 245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01034E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3558" w:rsidRDefault="00C13558" w:rsidP="00DF5D0E">
      <w:r>
        <w:separator/>
      </w:r>
    </w:p>
  </w:footnote>
  <w:footnote w:type="continuationSeparator" w:id="1">
    <w:p w:rsidR="00C13558" w:rsidRDefault="00C13558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DD3550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DD3550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1034E"/>
    <w:rsid w:val="00060D21"/>
    <w:rsid w:val="00096165"/>
    <w:rsid w:val="000C6C82"/>
    <w:rsid w:val="000E603A"/>
    <w:rsid w:val="00106544"/>
    <w:rsid w:val="001A775A"/>
    <w:rsid w:val="001E6675"/>
    <w:rsid w:val="00217E8A"/>
    <w:rsid w:val="00281CBD"/>
    <w:rsid w:val="00316CD9"/>
    <w:rsid w:val="003E2FC6"/>
    <w:rsid w:val="00492DDC"/>
    <w:rsid w:val="00523675"/>
    <w:rsid w:val="00523C5A"/>
    <w:rsid w:val="00605C39"/>
    <w:rsid w:val="006841E6"/>
    <w:rsid w:val="006F7027"/>
    <w:rsid w:val="0072335D"/>
    <w:rsid w:val="0072541D"/>
    <w:rsid w:val="007D35D4"/>
    <w:rsid w:val="00846034"/>
    <w:rsid w:val="00931B84"/>
    <w:rsid w:val="00972869"/>
    <w:rsid w:val="009F23A9"/>
    <w:rsid w:val="00A01F29"/>
    <w:rsid w:val="00A93D4A"/>
    <w:rsid w:val="00AD2D0A"/>
    <w:rsid w:val="00B244EE"/>
    <w:rsid w:val="00B31D1C"/>
    <w:rsid w:val="00B518D0"/>
    <w:rsid w:val="00B73E0A"/>
    <w:rsid w:val="00B961E0"/>
    <w:rsid w:val="00C13558"/>
    <w:rsid w:val="00D40447"/>
    <w:rsid w:val="00DA47F3"/>
    <w:rsid w:val="00DD3550"/>
    <w:rsid w:val="00DE256E"/>
    <w:rsid w:val="00DF5D0E"/>
    <w:rsid w:val="00E1471A"/>
    <w:rsid w:val="00E41CC6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mith_an1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110</Words>
  <Characters>461</Characters>
  <Application>Microsoft Office Word</Application>
  <DocSecurity>8</DocSecurity>
  <Lines>57</Lines>
  <Paragraphs>33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5734-S AMH WALL SMIT 245</dc:title>
  <dc:subject/>
  <dc:creator>Washington State Legislature</dc:creator>
  <cp:keywords/>
  <dc:description/>
  <cp:lastModifiedBy>Washington State Legislature</cp:lastModifiedBy>
  <cp:revision>3</cp:revision>
  <cp:lastPrinted>2009-04-22T20:22:00Z</cp:lastPrinted>
  <dcterms:created xsi:type="dcterms:W3CDTF">2009-04-22T20:20:00Z</dcterms:created>
  <dcterms:modified xsi:type="dcterms:W3CDTF">2009-04-22T20:22:00Z</dcterms:modified>
</cp:coreProperties>
</file>