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D19CB" w:rsidP="0072541D">
          <w:pPr>
            <w:pStyle w:val="AmendDocName"/>
          </w:pPr>
          <w:customXml w:element="BillDocName">
            <w:r>
              <w:t xml:space="preserve">5613-S</w:t>
            </w:r>
          </w:customXml>
          <w:customXml w:element="AmendType">
            <w:r>
              <w:t xml:space="preserve"> AMH</w:t>
            </w:r>
          </w:customXml>
          <w:customXml w:element="SponsorAcronym">
            <w:r>
              <w:t xml:space="preserve"> COND</w:t>
            </w:r>
          </w:customXml>
          <w:customXml w:element="DrafterAcronym">
            <w:r>
              <w:t xml:space="preserve"> ELGE</w:t>
            </w:r>
          </w:customXml>
          <w:customXml w:element="DraftNumber">
            <w:r>
              <w:t xml:space="preserve"> 094</w:t>
            </w:r>
          </w:customXml>
        </w:p>
      </w:customXml>
      <w:customXml w:element="OfferedBy">
        <w:p w:rsidR="00DF5D0E" w:rsidRDefault="006A488A" w:rsidP="00B73E0A">
          <w:pPr>
            <w:pStyle w:val="OfferedBy"/>
            <w:spacing w:after="120"/>
          </w:pPr>
          <w:r>
            <w:tab/>
          </w:r>
          <w:r>
            <w:tab/>
          </w:r>
          <w:r>
            <w:tab/>
          </w:r>
        </w:p>
      </w:customXml>
      <w:customXml w:element="Heading">
        <w:p w:rsidR="00DF5D0E" w:rsidRDefault="005D19CB">
          <w:customXml w:element="ReferenceNumber">
            <w:r w:rsidR="006A488A">
              <w:rPr>
                <w:b/>
                <w:u w:val="single"/>
              </w:rPr>
              <w:t>SSB 5613</w:t>
            </w:r>
            <w:r w:rsidR="00DE256E">
              <w:t xml:space="preserve"> - </w:t>
            </w:r>
          </w:customXml>
          <w:customXml w:element="Floor">
            <w:r w:rsidR="006A488A">
              <w:t>H AMD</w:t>
            </w:r>
          </w:customXml>
          <w:customXml w:element="AmendNumber">
            <w:r>
              <w:rPr>
                <w:b/>
              </w:rPr>
              <w:t xml:space="preserve"> 535</w:t>
            </w:r>
          </w:customXml>
        </w:p>
        <w:p w:rsidR="00DF5D0E" w:rsidRDefault="005D19CB" w:rsidP="00605C39">
          <w:pPr>
            <w:ind w:firstLine="576"/>
          </w:pPr>
          <w:customXml w:element="Sponsors">
            <w:r>
              <w:t xml:space="preserve">By Representative Condotta</w:t>
            </w:r>
          </w:customXml>
        </w:p>
        <w:p w:rsidR="00DF5D0E" w:rsidRDefault="005D19CB" w:rsidP="00846034">
          <w:pPr>
            <w:spacing w:line="408" w:lineRule="exact"/>
            <w:jc w:val="right"/>
            <w:rPr>
              <w:b/>
              <w:bCs/>
            </w:rPr>
          </w:pPr>
          <w:customXml w:element="FloorAction">
            <w:r>
              <w:t xml:space="preserve">NOT ADOPTED 4/09/2009</w:t>
            </w:r>
          </w:customXml>
        </w:p>
      </w:customXml>
      <w:permStart w:id="0" w:edGrp="everyone" w:displacedByCustomXml="next"/>
      <w:customXml w:element="Page">
        <w:p w:rsidR="00CD5FAC" w:rsidRDefault="005D19CB" w:rsidP="00CD5FA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D5FAC">
            <w:t>On page 1, line 13, after "may" insert ", upon a showing of immediate necessity to ensure compliance with RCW 51.14.010,"</w:t>
          </w:r>
        </w:p>
        <w:p w:rsidR="00CD5FAC" w:rsidRDefault="00CD5FAC" w:rsidP="00CD5FAC">
          <w:pPr>
            <w:pStyle w:val="RCWSLText"/>
          </w:pPr>
        </w:p>
        <w:p w:rsidR="00CD5FAC" w:rsidRDefault="00CD5FAC" w:rsidP="00CD5FAC">
          <w:pPr>
            <w:pStyle w:val="RCWSLText"/>
          </w:pPr>
          <w:r>
            <w:tab/>
            <w:t>On page 1, line 16, after "section." insert "The stop work order must state the date and time of the service of the order, specify the nature of the violation in plain language, and explain how to request reconsideration or file an appeal as provided in this section."</w:t>
          </w:r>
        </w:p>
        <w:p w:rsidR="00CD5FAC" w:rsidRDefault="00CD5FAC" w:rsidP="00CD5FAC">
          <w:pPr>
            <w:pStyle w:val="RCWSLText"/>
          </w:pPr>
        </w:p>
        <w:p w:rsidR="00CD5FAC" w:rsidRDefault="00CD5FAC" w:rsidP="00CD5FAC">
          <w:pPr>
            <w:pStyle w:val="RCWSLText"/>
          </w:pPr>
          <w:r>
            <w:tab/>
            <w:t>On page 2, line 14, after "ten" insert "business"</w:t>
          </w:r>
        </w:p>
        <w:p w:rsidR="00CD5FAC" w:rsidRDefault="00CD5FAC" w:rsidP="00CD5FAC">
          <w:pPr>
            <w:pStyle w:val="RCWSLText"/>
          </w:pPr>
        </w:p>
        <w:p w:rsidR="00CD5FAC" w:rsidRDefault="00CD5FAC" w:rsidP="00CD5FAC">
          <w:pPr>
            <w:pStyle w:val="RCWSLText"/>
          </w:pPr>
          <w:r>
            <w:tab/>
            <w:t>On page 2, line 16, after "ten" insert "business"</w:t>
          </w:r>
        </w:p>
        <w:p w:rsidR="00CD5FAC" w:rsidRDefault="00CD5FAC" w:rsidP="00CD5FAC">
          <w:pPr>
            <w:pStyle w:val="RCWSLText"/>
          </w:pPr>
        </w:p>
        <w:p w:rsidR="00CD5FAC" w:rsidRDefault="00CD5FAC" w:rsidP="00CD5FAC">
          <w:pPr>
            <w:pStyle w:val="RCWSLText"/>
          </w:pPr>
          <w:r>
            <w:tab/>
            <w:t>On page 2, line 24, after "employer." strike all material through "section." on line 27 and insert the following:</w:t>
          </w:r>
        </w:p>
        <w:p w:rsidR="00CD5FAC" w:rsidRDefault="00CD5FAC" w:rsidP="00CD5FAC">
          <w:pPr>
            <w:pStyle w:val="RCWSLText"/>
          </w:pPr>
          <w:r>
            <w:tab/>
            <w:t>"(6) Except as otherwise provided in this subsection, RCW 51.52.080 through 51.52.106 govern appeals under this section. Within ten business days of receipt of an appeal, the board must conduct a hearing at which time th</w:t>
          </w:r>
          <w:r w:rsidR="00FA4FDC">
            <w:t>e department must demonstrate: (a) A</w:t>
          </w:r>
          <w:r>
            <w:t xml:space="preserve"> high probability that the employ</w:t>
          </w:r>
          <w:r w:rsidR="00FA4FDC">
            <w:t>er violated RCW 51.14.010, and (b</w:t>
          </w:r>
          <w:r>
            <w:t>) that it is necessary to ensure compliance with RCW 51.14.010 that work be immediately stopped. If the board finds that the department has failed to demonstrate a high probability that the employer violated RCW 51.14.010 and that it is necessary to ensure compliance with RCW 51.14.010 that work be immediately stopped, the board must release the order and the department must immediately refund all penalties paid. Nothing in this subsection precludes the department from proceeding with any action, other than a stop work order, against the employer.</w:t>
          </w:r>
        </w:p>
        <w:p w:rsidR="00CD5FAC" w:rsidRDefault="00CD5FAC" w:rsidP="00CD5FAC">
          <w:pPr>
            <w:pStyle w:val="RCWSLText"/>
          </w:pPr>
          <w:r>
            <w:lastRenderedPageBreak/>
            <w:tab/>
            <w:t xml:space="preserve">(7) If an employer prevails in an appeal before the board of industrial insurance appeals or on judicial review, the board or court, as the case may be, shall award the employer reasonable attorneys' fees, </w:t>
          </w:r>
          <w:r w:rsidR="00FA4FDC">
            <w:t xml:space="preserve">and </w:t>
          </w:r>
          <w:r>
            <w:t>costs</w:t>
          </w:r>
          <w:r w:rsidR="00FA4FDC">
            <w:t xml:space="preserve">. The board or court, as the case may be, shall also award, </w:t>
          </w:r>
          <w:r w:rsidR="005A3EC2">
            <w:t>at the employer's choice</w:t>
          </w:r>
          <w:r w:rsidR="00FA4FDC">
            <w:t>: (a) L</w:t>
          </w:r>
          <w:r>
            <w:t>iquidated damages in the amount of five thousand dollars or one thousand dollars per covered worker identi</w:t>
          </w:r>
          <w:r w:rsidR="00FA4FDC">
            <w:t>fied, whichever is greater; or (b</w:t>
          </w:r>
          <w:r>
            <w:t>) actual damages. For purposes of this subsection, "actual damages" means all economic loss suffered by the employer for any day or days during which work was stopped due to a stop work order, including lost profits, lost wages, penalties paid, and interest."</w:t>
          </w:r>
        </w:p>
        <w:p w:rsidR="00CD5FAC" w:rsidRDefault="00CD5FAC" w:rsidP="00CD5FAC">
          <w:pPr>
            <w:pStyle w:val="RCWSLText"/>
          </w:pPr>
          <w:r>
            <w:tab/>
          </w:r>
        </w:p>
        <w:p w:rsidR="00CD5FAC" w:rsidRDefault="00CD5FAC" w:rsidP="00CD5FAC">
          <w:pPr>
            <w:pStyle w:val="RCWSLText"/>
          </w:pPr>
          <w:r>
            <w:tab/>
            <w:t>Renumber the subsections consecutively and correct any internal references accordingly.</w:t>
          </w:r>
        </w:p>
        <w:p w:rsidR="00CD5FAC" w:rsidRPr="00AB6B07" w:rsidRDefault="00CD5FAC" w:rsidP="00CD5FAC">
          <w:pPr>
            <w:pStyle w:val="RCWSLText"/>
          </w:pPr>
        </w:p>
        <w:p w:rsidR="00CD5FAC" w:rsidRPr="00523C5A" w:rsidRDefault="00CD5FAC" w:rsidP="00CD5FAC">
          <w:pPr>
            <w:pStyle w:val="RCWSLText"/>
            <w:suppressLineNumbers/>
          </w:pPr>
        </w:p>
        <w:customXml w:element="Effect">
          <w:p w:rsidR="00CD5FAC" w:rsidRDefault="00CD5FAC" w:rsidP="00CD5FAC">
            <w:pPr>
              <w:pStyle w:val="Effect"/>
              <w:suppressLineNumbers/>
            </w:pPr>
            <w:r>
              <w:tab/>
            </w:r>
          </w:p>
          <w:p w:rsidR="00CD5FAC" w:rsidRDefault="00CD5FAC" w:rsidP="00CD5FAC">
            <w:pPr>
              <w:pStyle w:val="Effect"/>
              <w:suppressLineNumbers/>
            </w:pPr>
            <w:r>
              <w:tab/>
            </w:r>
            <w:r>
              <w:tab/>
            </w:r>
            <w:r w:rsidRPr="00FC4A80">
              <w:rPr>
                <w:b/>
                <w:u w:val="single"/>
              </w:rPr>
              <w:t>EFFECT:</w:t>
            </w:r>
            <w:r>
              <w:t>  </w:t>
            </w:r>
            <w:r w:rsidRPr="00031996">
              <w:t xml:space="preserve"> </w:t>
            </w:r>
          </w:p>
          <w:p w:rsidR="00CD5FAC" w:rsidRPr="00EC6704" w:rsidRDefault="00CD5FAC" w:rsidP="00CD5FAC">
            <w:pPr>
              <w:pStyle w:val="Effect"/>
              <w:suppressLineNumbers/>
            </w:pPr>
            <w:r>
              <w:tab/>
            </w:r>
            <w:r>
              <w:tab/>
            </w:r>
            <w:r w:rsidRPr="00EC6704">
              <w:t>Requires a showing of immediate necessity to ensure compliance with the requirement for an employer to secure industrial insurance before the director may issue a stop work order.</w:t>
            </w:r>
          </w:p>
          <w:p w:rsidR="00CD5FAC" w:rsidRPr="00EC6704" w:rsidRDefault="00CD5FAC" w:rsidP="00CD5FAC">
            <w:pPr>
              <w:pStyle w:val="Effect"/>
              <w:suppressLineNumbers/>
              <w:tabs>
                <w:tab w:val="clear" w:pos="576"/>
                <w:tab w:val="left" w:pos="547"/>
                <w:tab w:val="left" w:pos="1080"/>
              </w:tabs>
              <w:ind w:left="1080" w:hanging="2088"/>
            </w:pPr>
            <w:r w:rsidRPr="00EC6704">
              <w:tab/>
            </w:r>
            <w:r w:rsidRPr="00EC6704">
              <w:tab/>
            </w:r>
          </w:p>
          <w:p w:rsidR="00CD5FAC" w:rsidRDefault="00CD5FAC" w:rsidP="00CD5FAC">
            <w:pPr>
              <w:pStyle w:val="Effect"/>
              <w:suppressLineNumbers/>
              <w:tabs>
                <w:tab w:val="clear" w:pos="576"/>
                <w:tab w:val="left" w:pos="547"/>
                <w:tab w:val="left" w:pos="1080"/>
              </w:tabs>
            </w:pPr>
            <w:r w:rsidRPr="00EC6704">
              <w:tab/>
            </w:r>
            <w:r w:rsidRPr="00EC6704">
              <w:tab/>
            </w:r>
            <w:r>
              <w:t>Requires</w:t>
            </w:r>
            <w:r w:rsidRPr="00EC6704">
              <w:t xml:space="preserve"> the Board of Ind</w:t>
            </w:r>
            <w:r>
              <w:t xml:space="preserve">ustrial </w:t>
            </w:r>
            <w:r w:rsidRPr="00EC6704">
              <w:t xml:space="preserve">Insurance Appeals </w:t>
            </w:r>
            <w:r w:rsidR="007D71F5">
              <w:t>(Board)</w:t>
            </w:r>
            <w:r w:rsidR="00DA0A08">
              <w:t xml:space="preserve"> </w:t>
            </w:r>
            <w:r w:rsidRPr="00EC6704">
              <w:t>to conduct a hearing within 10 days of receipt of an appeal</w:t>
            </w:r>
            <w:r>
              <w:t xml:space="preserve">. </w:t>
            </w:r>
          </w:p>
          <w:p w:rsidR="00CD5FAC" w:rsidRDefault="00CD5FAC" w:rsidP="00CD5FAC">
            <w:pPr>
              <w:pStyle w:val="Effect"/>
              <w:suppressLineNumbers/>
              <w:tabs>
                <w:tab w:val="clear" w:pos="576"/>
                <w:tab w:val="left" w:pos="547"/>
                <w:tab w:val="left" w:pos="1080"/>
              </w:tabs>
            </w:pPr>
          </w:p>
          <w:p w:rsidR="00CD5FAC" w:rsidRDefault="00CD5FAC" w:rsidP="00CD5FAC">
            <w:pPr>
              <w:pStyle w:val="Effect"/>
              <w:suppressLineNumbers/>
              <w:tabs>
                <w:tab w:val="clear" w:pos="576"/>
                <w:tab w:val="left" w:pos="547"/>
                <w:tab w:val="left" w:pos="1080"/>
              </w:tabs>
            </w:pPr>
            <w:r>
              <w:tab/>
            </w:r>
            <w:r>
              <w:tab/>
              <w:t>R</w:t>
            </w:r>
            <w:r w:rsidRPr="00EC6704">
              <w:t xml:space="preserve">equires </w:t>
            </w:r>
            <w:r w:rsidR="007D71F5">
              <w:t xml:space="preserve">upon appeal to the Board that </w:t>
            </w:r>
            <w:r w:rsidRPr="00EC6704">
              <w:t>the Depart</w:t>
            </w:r>
            <w:r w:rsidR="007D71F5">
              <w:t xml:space="preserve">ment of Labor and Industries </w:t>
            </w:r>
            <w:r w:rsidR="00DA0A08">
              <w:t>(Department)</w:t>
            </w:r>
            <w:r w:rsidRPr="00EC6704">
              <w:t xml:space="preserve">demonstrate </w:t>
            </w:r>
            <w:r w:rsidR="007D71F5">
              <w:t>a high probability that the employer violated the requirement to secure compensation and that it is necessary to ensure compliance with the requirement to secure compensation that work be immediately stopped. Provides that if such a showing is not made,</w:t>
            </w:r>
            <w:r w:rsidRPr="00EC6704">
              <w:t xml:space="preserve"> </w:t>
            </w:r>
            <w:r>
              <w:t xml:space="preserve">the Board </w:t>
            </w:r>
            <w:r w:rsidR="007D71F5">
              <w:t>must release the order and the Department must immediately refund all penalties paid.</w:t>
            </w:r>
          </w:p>
          <w:p w:rsidR="007D71F5" w:rsidRDefault="007D71F5" w:rsidP="00CD5FAC">
            <w:pPr>
              <w:pStyle w:val="Effect"/>
              <w:suppressLineNumbers/>
              <w:tabs>
                <w:tab w:val="clear" w:pos="576"/>
                <w:tab w:val="left" w:pos="547"/>
                <w:tab w:val="left" w:pos="1080"/>
              </w:tabs>
            </w:pPr>
          </w:p>
          <w:p w:rsidR="007D71F5" w:rsidRPr="00B85485" w:rsidRDefault="007D71F5" w:rsidP="007D71F5">
            <w:pPr>
              <w:pStyle w:val="Effect"/>
              <w:suppressLineNumbers/>
            </w:pPr>
            <w:r>
              <w:tab/>
            </w:r>
            <w:r>
              <w:tab/>
              <w:t>Provides that if</w:t>
            </w:r>
            <w:r w:rsidR="00FA4FDC">
              <w:t xml:space="preserve"> the employer </w:t>
            </w:r>
            <w:r>
              <w:t xml:space="preserve">prevails before the Board of Industrial Insurance Appeals or a court </w:t>
            </w:r>
            <w:r w:rsidR="00FA4FDC">
              <w:t>the employer is entitled to reasonable attorneys' fees</w:t>
            </w:r>
            <w:r>
              <w:t xml:space="preserve"> and costs</w:t>
            </w:r>
            <w:r w:rsidR="00FA4FDC">
              <w:t xml:space="preserve"> and either actual damages or liquidated damages, at the employer's choice</w:t>
            </w:r>
            <w:r>
              <w:t>. Defines actual damages to mean all economic loss suffered for any day or days during which work was stopped due to a stop work order, including lost profits and wages, penalties, and interest. </w:t>
            </w:r>
            <w:r w:rsidR="00FA4FDC">
              <w:t>Provides that liquidated damages are $5,000 or $1,000 per covered worker identified, whichever is greater.</w:t>
            </w:r>
          </w:p>
          <w:p w:rsidR="007D71F5" w:rsidRPr="00EC6704" w:rsidRDefault="007D71F5" w:rsidP="00CD5FAC">
            <w:pPr>
              <w:pStyle w:val="Effect"/>
              <w:suppressLineNumbers/>
              <w:tabs>
                <w:tab w:val="clear" w:pos="576"/>
                <w:tab w:val="left" w:pos="547"/>
                <w:tab w:val="left" w:pos="1080"/>
              </w:tabs>
            </w:pPr>
          </w:p>
          <w:p w:rsidR="00CD5FAC" w:rsidRDefault="00CD5FAC" w:rsidP="00CD5FAC">
            <w:pPr>
              <w:pStyle w:val="Effect"/>
              <w:suppressLineNumbers/>
              <w:tabs>
                <w:tab w:val="clear" w:pos="576"/>
                <w:tab w:val="left" w:pos="547"/>
                <w:tab w:val="left" w:pos="1080"/>
              </w:tabs>
            </w:pPr>
            <w:r w:rsidRPr="00EC6704">
              <w:tab/>
            </w:r>
            <w:r w:rsidRPr="00EC6704">
              <w:tab/>
              <w:t>Provides that the 10 day time frames are business days.</w:t>
            </w:r>
          </w:p>
          <w:p w:rsidR="00CD5FAC" w:rsidRPr="00EC6704" w:rsidRDefault="00CD5FAC" w:rsidP="00CD5FAC">
            <w:pPr>
              <w:pStyle w:val="Effect"/>
              <w:suppressLineNumbers/>
              <w:tabs>
                <w:tab w:val="clear" w:pos="576"/>
                <w:tab w:val="left" w:pos="547"/>
                <w:tab w:val="left" w:pos="1080"/>
              </w:tabs>
            </w:pPr>
          </w:p>
          <w:p w:rsidR="00CD5FAC" w:rsidRPr="00EC6704" w:rsidRDefault="00CD5FAC" w:rsidP="00CD5FAC">
            <w:pPr>
              <w:pStyle w:val="Effect"/>
              <w:suppressLineNumbers/>
              <w:tabs>
                <w:tab w:val="clear" w:pos="576"/>
                <w:tab w:val="left" w:pos="547"/>
                <w:tab w:val="left" w:pos="1080"/>
              </w:tabs>
            </w:pPr>
            <w:r w:rsidRPr="00EC6704">
              <w:tab/>
            </w:r>
            <w:r w:rsidRPr="00EC6704">
              <w:tab/>
              <w:t xml:space="preserve">Requires the stop work order to state the date and time of the order, the nature of the violation, and </w:t>
            </w:r>
            <w:r>
              <w:t xml:space="preserve">an explanation of </w:t>
            </w:r>
            <w:r w:rsidRPr="00EC6704">
              <w:t>how to request reconsideration or file an appeal.</w:t>
            </w:r>
          </w:p>
          <w:p w:rsidR="00CD5FAC" w:rsidRPr="00EC6704" w:rsidRDefault="00CD5FAC" w:rsidP="00CD5FAC">
            <w:pPr>
              <w:pStyle w:val="Effect"/>
              <w:suppressLineNumbers/>
              <w:tabs>
                <w:tab w:val="clear" w:pos="576"/>
                <w:tab w:val="left" w:pos="547"/>
                <w:tab w:val="left" w:pos="1080"/>
              </w:tabs>
              <w:ind w:left="1080" w:hanging="2088"/>
            </w:pPr>
            <w:r w:rsidRPr="00EC6704">
              <w:tab/>
            </w:r>
            <w:r w:rsidRPr="00EC6704">
              <w:tab/>
            </w:r>
          </w:p>
        </w:customXml>
        <w:p w:rsidR="006A488A" w:rsidRDefault="00DE256E" w:rsidP="00FA4FDC">
          <w:pPr>
            <w:pStyle w:val="FiscalImpact"/>
            <w:suppressLineNumbers/>
          </w:pPr>
          <w:r>
            <w:t> </w:t>
          </w:r>
        </w:p>
      </w:customXml>
      <w:p w:rsidR="00DF5D0E" w:rsidRPr="006A488A" w:rsidRDefault="00DF5D0E" w:rsidP="006A488A">
        <w:pPr>
          <w:pStyle w:val="FiscalImpact"/>
          <w:suppressLineNumbers/>
        </w:pPr>
      </w:p>
      <w:permEnd w:id="0"/>
      <w:p w:rsidR="00DF5D0E" w:rsidRDefault="00DF5D0E" w:rsidP="006A488A">
        <w:pPr>
          <w:pStyle w:val="AmendSectionPostSpace"/>
          <w:suppressLineNumbers/>
        </w:pPr>
      </w:p>
      <w:p w:rsidR="00DF5D0E" w:rsidRDefault="00DF5D0E" w:rsidP="006A488A">
        <w:pPr>
          <w:pStyle w:val="BillEnd"/>
          <w:suppressLineNumbers/>
        </w:pPr>
      </w:p>
      <w:p w:rsidR="00DF5D0E" w:rsidRDefault="00DE256E" w:rsidP="006A488A">
        <w:pPr>
          <w:pStyle w:val="BillEnd"/>
          <w:suppressLineNumbers/>
        </w:pPr>
        <w:r>
          <w:rPr>
            <w:b/>
          </w:rPr>
          <w:t>--- END ---</w:t>
        </w:r>
      </w:p>
      <w:p w:rsidR="00DF5D0E" w:rsidRDefault="005D19CB" w:rsidP="006A488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F5" w:rsidRDefault="007D71F5" w:rsidP="00DF5D0E">
      <w:r>
        <w:separator/>
      </w:r>
    </w:p>
  </w:endnote>
  <w:endnote w:type="continuationSeparator" w:id="1">
    <w:p w:rsidR="007D71F5" w:rsidRDefault="007D71F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F5" w:rsidRDefault="005D19CB">
    <w:pPr>
      <w:pStyle w:val="AmendDraftFooter"/>
    </w:pPr>
    <w:fldSimple w:instr=" TITLE   \* MERGEFORMAT ">
      <w:r w:rsidR="0023386B">
        <w:t>5613-S AMH COND ELGE 094</w:t>
      </w:r>
    </w:fldSimple>
    <w:r w:rsidR="007D71F5">
      <w:tab/>
    </w:r>
    <w:fldSimple w:instr=" PAGE  \* Arabic  \* MERGEFORMAT ">
      <w:r w:rsidR="0023386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F5" w:rsidRDefault="005D19CB">
    <w:pPr>
      <w:pStyle w:val="AmendDraftFooter"/>
    </w:pPr>
    <w:fldSimple w:instr=" TITLE   \* MERGEFORMAT ">
      <w:r w:rsidR="0023386B">
        <w:t>5613-S AMH COND ELGE 094</w:t>
      </w:r>
    </w:fldSimple>
    <w:r w:rsidR="007D71F5">
      <w:tab/>
    </w:r>
    <w:fldSimple w:instr=" PAGE  \* Arabic  \* MERGEFORMAT ">
      <w:r w:rsidR="002338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F5" w:rsidRDefault="007D71F5" w:rsidP="00DF5D0E">
      <w:r>
        <w:separator/>
      </w:r>
    </w:p>
  </w:footnote>
  <w:footnote w:type="continuationSeparator" w:id="1">
    <w:p w:rsidR="007D71F5" w:rsidRDefault="007D71F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F5" w:rsidRDefault="005D19C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D71F5" w:rsidRDefault="007D71F5">
                <w:pPr>
                  <w:pStyle w:val="RCWSLText"/>
                  <w:jc w:val="right"/>
                </w:pPr>
                <w:r>
                  <w:t>1</w:t>
                </w:r>
              </w:p>
              <w:p w:rsidR="007D71F5" w:rsidRDefault="007D71F5">
                <w:pPr>
                  <w:pStyle w:val="RCWSLText"/>
                  <w:jc w:val="right"/>
                </w:pPr>
                <w:r>
                  <w:t>2</w:t>
                </w:r>
              </w:p>
              <w:p w:rsidR="007D71F5" w:rsidRDefault="007D71F5">
                <w:pPr>
                  <w:pStyle w:val="RCWSLText"/>
                  <w:jc w:val="right"/>
                </w:pPr>
                <w:r>
                  <w:t>3</w:t>
                </w:r>
              </w:p>
              <w:p w:rsidR="007D71F5" w:rsidRDefault="007D71F5">
                <w:pPr>
                  <w:pStyle w:val="RCWSLText"/>
                  <w:jc w:val="right"/>
                </w:pPr>
                <w:r>
                  <w:t>4</w:t>
                </w:r>
              </w:p>
              <w:p w:rsidR="007D71F5" w:rsidRDefault="007D71F5">
                <w:pPr>
                  <w:pStyle w:val="RCWSLText"/>
                  <w:jc w:val="right"/>
                </w:pPr>
                <w:r>
                  <w:t>5</w:t>
                </w:r>
              </w:p>
              <w:p w:rsidR="007D71F5" w:rsidRDefault="007D71F5">
                <w:pPr>
                  <w:pStyle w:val="RCWSLText"/>
                  <w:jc w:val="right"/>
                </w:pPr>
                <w:r>
                  <w:t>6</w:t>
                </w:r>
              </w:p>
              <w:p w:rsidR="007D71F5" w:rsidRDefault="007D71F5">
                <w:pPr>
                  <w:pStyle w:val="RCWSLText"/>
                  <w:jc w:val="right"/>
                </w:pPr>
                <w:r>
                  <w:t>7</w:t>
                </w:r>
              </w:p>
              <w:p w:rsidR="007D71F5" w:rsidRDefault="007D71F5">
                <w:pPr>
                  <w:pStyle w:val="RCWSLText"/>
                  <w:jc w:val="right"/>
                </w:pPr>
                <w:r>
                  <w:t>8</w:t>
                </w:r>
              </w:p>
              <w:p w:rsidR="007D71F5" w:rsidRDefault="007D71F5">
                <w:pPr>
                  <w:pStyle w:val="RCWSLText"/>
                  <w:jc w:val="right"/>
                </w:pPr>
                <w:r>
                  <w:t>9</w:t>
                </w:r>
              </w:p>
              <w:p w:rsidR="007D71F5" w:rsidRDefault="007D71F5">
                <w:pPr>
                  <w:pStyle w:val="RCWSLText"/>
                  <w:jc w:val="right"/>
                </w:pPr>
                <w:r>
                  <w:t>10</w:t>
                </w:r>
              </w:p>
              <w:p w:rsidR="007D71F5" w:rsidRDefault="007D71F5">
                <w:pPr>
                  <w:pStyle w:val="RCWSLText"/>
                  <w:jc w:val="right"/>
                </w:pPr>
                <w:r>
                  <w:t>11</w:t>
                </w:r>
              </w:p>
              <w:p w:rsidR="007D71F5" w:rsidRDefault="007D71F5">
                <w:pPr>
                  <w:pStyle w:val="RCWSLText"/>
                  <w:jc w:val="right"/>
                </w:pPr>
                <w:r>
                  <w:t>12</w:t>
                </w:r>
              </w:p>
              <w:p w:rsidR="007D71F5" w:rsidRDefault="007D71F5">
                <w:pPr>
                  <w:pStyle w:val="RCWSLText"/>
                  <w:jc w:val="right"/>
                </w:pPr>
                <w:r>
                  <w:t>13</w:t>
                </w:r>
              </w:p>
              <w:p w:rsidR="007D71F5" w:rsidRDefault="007D71F5">
                <w:pPr>
                  <w:pStyle w:val="RCWSLText"/>
                  <w:jc w:val="right"/>
                </w:pPr>
                <w:r>
                  <w:t>14</w:t>
                </w:r>
              </w:p>
              <w:p w:rsidR="007D71F5" w:rsidRDefault="007D71F5">
                <w:pPr>
                  <w:pStyle w:val="RCWSLText"/>
                  <w:jc w:val="right"/>
                </w:pPr>
                <w:r>
                  <w:t>15</w:t>
                </w:r>
              </w:p>
              <w:p w:rsidR="007D71F5" w:rsidRDefault="007D71F5">
                <w:pPr>
                  <w:pStyle w:val="RCWSLText"/>
                  <w:jc w:val="right"/>
                </w:pPr>
                <w:r>
                  <w:t>16</w:t>
                </w:r>
              </w:p>
              <w:p w:rsidR="007D71F5" w:rsidRDefault="007D71F5">
                <w:pPr>
                  <w:pStyle w:val="RCWSLText"/>
                  <w:jc w:val="right"/>
                </w:pPr>
                <w:r>
                  <w:t>17</w:t>
                </w:r>
              </w:p>
              <w:p w:rsidR="007D71F5" w:rsidRDefault="007D71F5">
                <w:pPr>
                  <w:pStyle w:val="RCWSLText"/>
                  <w:jc w:val="right"/>
                </w:pPr>
                <w:r>
                  <w:t>18</w:t>
                </w:r>
              </w:p>
              <w:p w:rsidR="007D71F5" w:rsidRDefault="007D71F5">
                <w:pPr>
                  <w:pStyle w:val="RCWSLText"/>
                  <w:jc w:val="right"/>
                </w:pPr>
                <w:r>
                  <w:t>19</w:t>
                </w:r>
              </w:p>
              <w:p w:rsidR="007D71F5" w:rsidRDefault="007D71F5">
                <w:pPr>
                  <w:pStyle w:val="RCWSLText"/>
                  <w:jc w:val="right"/>
                </w:pPr>
                <w:r>
                  <w:t>20</w:t>
                </w:r>
              </w:p>
              <w:p w:rsidR="007D71F5" w:rsidRDefault="007D71F5">
                <w:pPr>
                  <w:pStyle w:val="RCWSLText"/>
                  <w:jc w:val="right"/>
                </w:pPr>
                <w:r>
                  <w:t>21</w:t>
                </w:r>
              </w:p>
              <w:p w:rsidR="007D71F5" w:rsidRDefault="007D71F5">
                <w:pPr>
                  <w:pStyle w:val="RCWSLText"/>
                  <w:jc w:val="right"/>
                </w:pPr>
                <w:r>
                  <w:t>22</w:t>
                </w:r>
              </w:p>
              <w:p w:rsidR="007D71F5" w:rsidRDefault="007D71F5">
                <w:pPr>
                  <w:pStyle w:val="RCWSLText"/>
                  <w:jc w:val="right"/>
                </w:pPr>
                <w:r>
                  <w:t>23</w:t>
                </w:r>
              </w:p>
              <w:p w:rsidR="007D71F5" w:rsidRDefault="007D71F5">
                <w:pPr>
                  <w:pStyle w:val="RCWSLText"/>
                  <w:jc w:val="right"/>
                </w:pPr>
                <w:r>
                  <w:t>24</w:t>
                </w:r>
              </w:p>
              <w:p w:rsidR="007D71F5" w:rsidRDefault="007D71F5">
                <w:pPr>
                  <w:pStyle w:val="RCWSLText"/>
                  <w:jc w:val="right"/>
                </w:pPr>
                <w:r>
                  <w:t>25</w:t>
                </w:r>
              </w:p>
              <w:p w:rsidR="007D71F5" w:rsidRDefault="007D71F5">
                <w:pPr>
                  <w:pStyle w:val="RCWSLText"/>
                  <w:jc w:val="right"/>
                </w:pPr>
                <w:r>
                  <w:t>26</w:t>
                </w:r>
              </w:p>
              <w:p w:rsidR="007D71F5" w:rsidRDefault="007D71F5">
                <w:pPr>
                  <w:pStyle w:val="RCWSLText"/>
                  <w:jc w:val="right"/>
                </w:pPr>
                <w:r>
                  <w:t>27</w:t>
                </w:r>
              </w:p>
              <w:p w:rsidR="007D71F5" w:rsidRDefault="007D71F5">
                <w:pPr>
                  <w:pStyle w:val="RCWSLText"/>
                  <w:jc w:val="right"/>
                </w:pPr>
                <w:r>
                  <w:t>28</w:t>
                </w:r>
              </w:p>
              <w:p w:rsidR="007D71F5" w:rsidRDefault="007D71F5">
                <w:pPr>
                  <w:pStyle w:val="RCWSLText"/>
                  <w:jc w:val="right"/>
                </w:pPr>
                <w:r>
                  <w:t>29</w:t>
                </w:r>
              </w:p>
              <w:p w:rsidR="007D71F5" w:rsidRDefault="007D71F5">
                <w:pPr>
                  <w:pStyle w:val="RCWSLText"/>
                  <w:jc w:val="right"/>
                </w:pPr>
                <w:r>
                  <w:t>30</w:t>
                </w:r>
              </w:p>
              <w:p w:rsidR="007D71F5" w:rsidRDefault="007D71F5">
                <w:pPr>
                  <w:pStyle w:val="RCWSLText"/>
                  <w:jc w:val="right"/>
                </w:pPr>
                <w:r>
                  <w:t>31</w:t>
                </w:r>
              </w:p>
              <w:p w:rsidR="007D71F5" w:rsidRDefault="007D71F5">
                <w:pPr>
                  <w:pStyle w:val="RCWSLText"/>
                  <w:jc w:val="right"/>
                </w:pPr>
                <w:r>
                  <w:t>32</w:t>
                </w:r>
              </w:p>
              <w:p w:rsidR="007D71F5" w:rsidRDefault="007D71F5">
                <w:pPr>
                  <w:pStyle w:val="RCWSLText"/>
                  <w:jc w:val="right"/>
                </w:pPr>
                <w:r>
                  <w:t>33</w:t>
                </w:r>
              </w:p>
              <w:p w:rsidR="007D71F5" w:rsidRDefault="007D71F5">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F5" w:rsidRDefault="005D19C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D71F5" w:rsidRDefault="007D71F5" w:rsidP="00605C39">
                <w:pPr>
                  <w:pStyle w:val="RCWSLText"/>
                  <w:spacing w:before="2888"/>
                  <w:jc w:val="right"/>
                </w:pPr>
                <w:r>
                  <w:t>1</w:t>
                </w:r>
              </w:p>
              <w:p w:rsidR="007D71F5" w:rsidRDefault="007D71F5">
                <w:pPr>
                  <w:pStyle w:val="RCWSLText"/>
                  <w:jc w:val="right"/>
                </w:pPr>
                <w:r>
                  <w:t>2</w:t>
                </w:r>
              </w:p>
              <w:p w:rsidR="007D71F5" w:rsidRDefault="007D71F5">
                <w:pPr>
                  <w:pStyle w:val="RCWSLText"/>
                  <w:jc w:val="right"/>
                </w:pPr>
                <w:r>
                  <w:t>3</w:t>
                </w:r>
              </w:p>
              <w:p w:rsidR="007D71F5" w:rsidRDefault="007D71F5">
                <w:pPr>
                  <w:pStyle w:val="RCWSLText"/>
                  <w:jc w:val="right"/>
                </w:pPr>
                <w:r>
                  <w:t>4</w:t>
                </w:r>
              </w:p>
              <w:p w:rsidR="007D71F5" w:rsidRDefault="007D71F5">
                <w:pPr>
                  <w:pStyle w:val="RCWSLText"/>
                  <w:jc w:val="right"/>
                </w:pPr>
                <w:r>
                  <w:t>5</w:t>
                </w:r>
              </w:p>
              <w:p w:rsidR="007D71F5" w:rsidRDefault="007D71F5">
                <w:pPr>
                  <w:pStyle w:val="RCWSLText"/>
                  <w:jc w:val="right"/>
                </w:pPr>
                <w:r>
                  <w:t>6</w:t>
                </w:r>
              </w:p>
              <w:p w:rsidR="007D71F5" w:rsidRDefault="007D71F5">
                <w:pPr>
                  <w:pStyle w:val="RCWSLText"/>
                  <w:jc w:val="right"/>
                </w:pPr>
                <w:r>
                  <w:t>7</w:t>
                </w:r>
              </w:p>
              <w:p w:rsidR="007D71F5" w:rsidRDefault="007D71F5">
                <w:pPr>
                  <w:pStyle w:val="RCWSLText"/>
                  <w:jc w:val="right"/>
                </w:pPr>
                <w:r>
                  <w:t>8</w:t>
                </w:r>
              </w:p>
              <w:p w:rsidR="007D71F5" w:rsidRDefault="007D71F5">
                <w:pPr>
                  <w:pStyle w:val="RCWSLText"/>
                  <w:jc w:val="right"/>
                </w:pPr>
                <w:r>
                  <w:t>9</w:t>
                </w:r>
              </w:p>
              <w:p w:rsidR="007D71F5" w:rsidRDefault="007D71F5">
                <w:pPr>
                  <w:pStyle w:val="RCWSLText"/>
                  <w:jc w:val="right"/>
                </w:pPr>
                <w:r>
                  <w:t>10</w:t>
                </w:r>
              </w:p>
              <w:p w:rsidR="007D71F5" w:rsidRDefault="007D71F5">
                <w:pPr>
                  <w:pStyle w:val="RCWSLText"/>
                  <w:jc w:val="right"/>
                </w:pPr>
                <w:r>
                  <w:t>11</w:t>
                </w:r>
              </w:p>
              <w:p w:rsidR="007D71F5" w:rsidRDefault="007D71F5">
                <w:pPr>
                  <w:pStyle w:val="RCWSLText"/>
                  <w:jc w:val="right"/>
                </w:pPr>
                <w:r>
                  <w:t>12</w:t>
                </w:r>
              </w:p>
              <w:p w:rsidR="007D71F5" w:rsidRDefault="007D71F5">
                <w:pPr>
                  <w:pStyle w:val="RCWSLText"/>
                  <w:jc w:val="right"/>
                </w:pPr>
                <w:r>
                  <w:t>13</w:t>
                </w:r>
              </w:p>
              <w:p w:rsidR="007D71F5" w:rsidRDefault="007D71F5">
                <w:pPr>
                  <w:pStyle w:val="RCWSLText"/>
                  <w:jc w:val="right"/>
                </w:pPr>
                <w:r>
                  <w:t>14</w:t>
                </w:r>
              </w:p>
              <w:p w:rsidR="007D71F5" w:rsidRDefault="007D71F5">
                <w:pPr>
                  <w:pStyle w:val="RCWSLText"/>
                  <w:jc w:val="right"/>
                </w:pPr>
                <w:r>
                  <w:t>15</w:t>
                </w:r>
              </w:p>
              <w:p w:rsidR="007D71F5" w:rsidRDefault="007D71F5">
                <w:pPr>
                  <w:pStyle w:val="RCWSLText"/>
                  <w:jc w:val="right"/>
                </w:pPr>
                <w:r>
                  <w:t>16</w:t>
                </w:r>
              </w:p>
              <w:p w:rsidR="007D71F5" w:rsidRDefault="007D71F5">
                <w:pPr>
                  <w:pStyle w:val="RCWSLText"/>
                  <w:jc w:val="right"/>
                </w:pPr>
                <w:r>
                  <w:t>17</w:t>
                </w:r>
              </w:p>
              <w:p w:rsidR="007D71F5" w:rsidRDefault="007D71F5">
                <w:pPr>
                  <w:pStyle w:val="RCWSLText"/>
                  <w:jc w:val="right"/>
                </w:pPr>
                <w:r>
                  <w:t>18</w:t>
                </w:r>
              </w:p>
              <w:p w:rsidR="007D71F5" w:rsidRDefault="007D71F5">
                <w:pPr>
                  <w:pStyle w:val="RCWSLText"/>
                  <w:jc w:val="right"/>
                </w:pPr>
                <w:r>
                  <w:t>19</w:t>
                </w:r>
              </w:p>
              <w:p w:rsidR="007D71F5" w:rsidRDefault="007D71F5">
                <w:pPr>
                  <w:pStyle w:val="RCWSLText"/>
                  <w:jc w:val="right"/>
                </w:pPr>
                <w:r>
                  <w:t>20</w:t>
                </w:r>
              </w:p>
              <w:p w:rsidR="007D71F5" w:rsidRDefault="007D71F5">
                <w:pPr>
                  <w:pStyle w:val="RCWSLText"/>
                  <w:jc w:val="right"/>
                </w:pPr>
                <w:r>
                  <w:t>21</w:t>
                </w:r>
              </w:p>
              <w:p w:rsidR="007D71F5" w:rsidRDefault="007D71F5">
                <w:pPr>
                  <w:pStyle w:val="RCWSLText"/>
                  <w:jc w:val="right"/>
                </w:pPr>
                <w:r>
                  <w:t>22</w:t>
                </w:r>
              </w:p>
              <w:p w:rsidR="007D71F5" w:rsidRDefault="007D71F5">
                <w:pPr>
                  <w:pStyle w:val="RCWSLText"/>
                  <w:jc w:val="right"/>
                </w:pPr>
                <w:r>
                  <w:t>23</w:t>
                </w:r>
              </w:p>
              <w:p w:rsidR="007D71F5" w:rsidRDefault="007D71F5">
                <w:pPr>
                  <w:pStyle w:val="RCWSLText"/>
                  <w:jc w:val="right"/>
                </w:pPr>
                <w:r>
                  <w:t>24</w:t>
                </w:r>
              </w:p>
              <w:p w:rsidR="007D71F5" w:rsidRDefault="007D71F5" w:rsidP="00060D21">
                <w:pPr>
                  <w:pStyle w:val="RCWSLText"/>
                  <w:jc w:val="right"/>
                </w:pPr>
                <w:r>
                  <w:t>25</w:t>
                </w:r>
              </w:p>
              <w:p w:rsidR="007D71F5" w:rsidRDefault="007D71F5" w:rsidP="00060D21">
                <w:pPr>
                  <w:pStyle w:val="RCWSLText"/>
                  <w:jc w:val="right"/>
                </w:pPr>
                <w:r>
                  <w:t>26</w:t>
                </w:r>
              </w:p>
              <w:p w:rsidR="007D71F5" w:rsidRDefault="007D71F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69B1"/>
    <w:rsid w:val="00060D21"/>
    <w:rsid w:val="00096165"/>
    <w:rsid w:val="000C6C82"/>
    <w:rsid w:val="000E603A"/>
    <w:rsid w:val="00106544"/>
    <w:rsid w:val="001A775A"/>
    <w:rsid w:val="001E6675"/>
    <w:rsid w:val="00217E8A"/>
    <w:rsid w:val="0023386B"/>
    <w:rsid w:val="00281CBD"/>
    <w:rsid w:val="00316CD9"/>
    <w:rsid w:val="003E2FC6"/>
    <w:rsid w:val="00492DDC"/>
    <w:rsid w:val="00523C5A"/>
    <w:rsid w:val="005A3EC2"/>
    <w:rsid w:val="005D19CB"/>
    <w:rsid w:val="00605C39"/>
    <w:rsid w:val="006841E6"/>
    <w:rsid w:val="006A488A"/>
    <w:rsid w:val="006F7027"/>
    <w:rsid w:val="0072335D"/>
    <w:rsid w:val="0072541D"/>
    <w:rsid w:val="00781091"/>
    <w:rsid w:val="007D35D4"/>
    <w:rsid w:val="007D71F5"/>
    <w:rsid w:val="00846034"/>
    <w:rsid w:val="00884738"/>
    <w:rsid w:val="00931B84"/>
    <w:rsid w:val="00972869"/>
    <w:rsid w:val="009F23A9"/>
    <w:rsid w:val="00A01F29"/>
    <w:rsid w:val="00A61088"/>
    <w:rsid w:val="00A93D4A"/>
    <w:rsid w:val="00AD2D0A"/>
    <w:rsid w:val="00B31D1C"/>
    <w:rsid w:val="00B3556B"/>
    <w:rsid w:val="00B518D0"/>
    <w:rsid w:val="00B73E0A"/>
    <w:rsid w:val="00B961E0"/>
    <w:rsid w:val="00CD5FAC"/>
    <w:rsid w:val="00D40447"/>
    <w:rsid w:val="00D76069"/>
    <w:rsid w:val="00DA0A08"/>
    <w:rsid w:val="00DA47F3"/>
    <w:rsid w:val="00DE256E"/>
    <w:rsid w:val="00DF5D0E"/>
    <w:rsid w:val="00E1471A"/>
    <w:rsid w:val="00E41CC6"/>
    <w:rsid w:val="00E66F5D"/>
    <w:rsid w:val="00ED2EEB"/>
    <w:rsid w:val="00F229DE"/>
    <w:rsid w:val="00F4663F"/>
    <w:rsid w:val="00FA4FD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gee_jo\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3</Pages>
  <Words>786</Words>
  <Characters>3223</Characters>
  <Application>Microsoft Office Word</Application>
  <DocSecurity>8</DocSecurity>
  <Lines>537</Lines>
  <Paragraphs>286</Paragraphs>
  <ScaleCrop>false</ScaleCrop>
  <HeadingPairs>
    <vt:vector size="2" baseType="variant">
      <vt:variant>
        <vt:lpstr>Title</vt:lpstr>
      </vt:variant>
      <vt:variant>
        <vt:i4>1</vt:i4>
      </vt:variant>
    </vt:vector>
  </HeadingPairs>
  <TitlesOfParts>
    <vt:vector size="1" baseType="lpstr">
      <vt:lpstr>5613-S AMH COND ELGE 094</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5613-S AMH COND ELGE 094</dc:title>
  <dc:subject/>
  <dc:creator>Joan Elgee</dc:creator>
  <cp:keywords/>
  <dc:description/>
  <cp:lastModifiedBy>Joan Elgee</cp:lastModifiedBy>
  <cp:revision>9</cp:revision>
  <cp:lastPrinted>2009-04-08T23:01:00Z</cp:lastPrinted>
  <dcterms:created xsi:type="dcterms:W3CDTF">2009-04-08T22:32:00Z</dcterms:created>
  <dcterms:modified xsi:type="dcterms:W3CDTF">2009-04-08T23:01:00Z</dcterms:modified>
</cp:coreProperties>
</file>