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45DCA" w:rsidP="0072541D">
          <w:pPr>
            <w:pStyle w:val="AmendDocName"/>
          </w:pPr>
          <w:customXml w:element="BillDocName">
            <w:r>
              <w:t xml:space="preserve">5608-S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HCW</w:t>
            </w:r>
          </w:customXml>
          <w:customXml w:element="DrafterAcronym">
            <w:r>
              <w:t xml:space="preserve"> MORI</w:t>
            </w:r>
          </w:customXml>
          <w:customXml w:element="DraftNumber">
            <w:r>
              <w:t xml:space="preserve"> 039</w:t>
            </w:r>
          </w:customXml>
        </w:p>
      </w:customXml>
      <w:customXml w:element="OfferedBy">
        <w:p w:rsidR="00DF5D0E" w:rsidRDefault="00C31214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45DCA">
          <w:customXml w:element="ReferenceNumber">
            <w:r w:rsidR="0057305E">
              <w:rPr>
                <w:b/>
                <w:u w:val="single"/>
              </w:rPr>
              <w:t>SSB 5608</w:t>
            </w:r>
            <w:r w:rsidR="00DE256E">
              <w:t xml:space="preserve"> - </w:t>
            </w:r>
          </w:customXml>
          <w:customXml w:element="Floor">
            <w:r w:rsidR="0057305E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445DCA" w:rsidP="00605C39">
          <w:pPr>
            <w:ind w:firstLine="576"/>
          </w:pPr>
          <w:customXml w:element="Sponsors">
            <w:r>
              <w:t xml:space="preserve">By Committee on Health Care &amp; Wellness</w:t>
            </w:r>
          </w:customXml>
        </w:p>
        <w:p w:rsidR="00DF5D0E" w:rsidRDefault="00445DC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4/08/2009</w:t>
            </w:r>
          </w:customXml>
        </w:p>
      </w:customXml>
      <w:permStart w:id="0" w:edGrp="everyone" w:displacedByCustomXml="next"/>
      <w:customXml w:element="Page">
        <w:p w:rsidR="00B301C6" w:rsidRDefault="00445DCA" w:rsidP="00B301C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301C6">
            <w:t>On page 7, line 4, after "</w:t>
          </w:r>
          <w:r w:rsidR="00B301C6" w:rsidRPr="00AA1214">
            <w:rPr>
              <w:b/>
            </w:rPr>
            <w:t>Sec. 11.</w:t>
          </w:r>
          <w:r w:rsidR="00B301C6">
            <w:t>" insert "(1) Except as provided in section 3 of this act, no person shall engage in the practice of genetic counseling unless he or she is licensed, or provisionally licensed, under this chapter.</w:t>
          </w:r>
        </w:p>
        <w:p w:rsidR="00B301C6" w:rsidRDefault="00B301C6" w:rsidP="00B301C6">
          <w:pPr>
            <w:pStyle w:val="RCWSLText"/>
          </w:pPr>
          <w:r>
            <w:tab/>
            <w:t>(2)"</w:t>
          </w:r>
        </w:p>
        <w:p w:rsidR="00B301C6" w:rsidRDefault="00B301C6" w:rsidP="00B301C6">
          <w:pPr>
            <w:pStyle w:val="RCWSLText"/>
          </w:pPr>
        </w:p>
        <w:p w:rsidR="00B301C6" w:rsidRDefault="00B301C6" w:rsidP="00B301C6">
          <w:pPr>
            <w:pStyle w:val="RCWSLText"/>
          </w:pPr>
          <w:r>
            <w:tab/>
            <w:t>On page 7, after line 10, insert the following:</w:t>
          </w:r>
        </w:p>
        <w:p w:rsidR="00B301C6" w:rsidRDefault="00B301C6" w:rsidP="00B301C6">
          <w:pPr>
            <w:pStyle w:val="BegSec-New"/>
          </w:pPr>
          <w:r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13.</w:t>
          </w:r>
          <w:r>
            <w:t xml:space="preserve">  Nothing in this chapter may be construed to require that a health carrier defined in RCW 48.43.005 contract with a person licensed as a genetic counselor under this chapter."</w:t>
          </w:r>
        </w:p>
        <w:p w:rsidR="00B301C6" w:rsidRDefault="00B301C6" w:rsidP="00B301C6">
          <w:pPr>
            <w:pStyle w:val="RCWSLText"/>
          </w:pPr>
        </w:p>
        <w:p w:rsidR="00B301C6" w:rsidRDefault="00B301C6" w:rsidP="00B301C6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B301C6" w:rsidRDefault="00B301C6" w:rsidP="00B301C6">
          <w:pPr>
            <w:pStyle w:val="RCWSLText"/>
          </w:pPr>
        </w:p>
        <w:p w:rsidR="00B301C6" w:rsidRPr="004A76B4" w:rsidRDefault="00B301C6" w:rsidP="00B301C6">
          <w:pPr>
            <w:pStyle w:val="RCWSLText"/>
          </w:pPr>
          <w:r>
            <w:tab/>
            <w:t>On page 7, line 11, after "through" strike "12" and insert "13"</w:t>
          </w:r>
        </w:p>
        <w:p w:rsidR="0057305E" w:rsidRDefault="0057305E" w:rsidP="00096165">
          <w:pPr>
            <w:pStyle w:val="Page"/>
          </w:pPr>
          <w:r>
            <w:t xml:space="preserve"> </w:t>
          </w:r>
        </w:p>
        <w:p w:rsidR="00DF5D0E" w:rsidRPr="00523C5A" w:rsidRDefault="00445DCA" w:rsidP="0057305E">
          <w:pPr>
            <w:pStyle w:val="RCWSLText"/>
            <w:suppressLineNumbers/>
          </w:pPr>
        </w:p>
      </w:customXml>
      <w:customXml w:element="Effect">
        <w:p w:rsidR="00ED2EEB" w:rsidRDefault="00DE256E" w:rsidP="0057305E">
          <w:pPr>
            <w:pStyle w:val="Effect"/>
            <w:suppressLineNumbers/>
          </w:pPr>
          <w:r>
            <w:tab/>
          </w:r>
        </w:p>
        <w:p w:rsidR="0057305E" w:rsidRDefault="00ED2EEB" w:rsidP="0057305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7305E">
            <w:rPr>
              <w:b/>
              <w:u w:val="single"/>
            </w:rPr>
            <w:t>EFFECT:</w:t>
          </w:r>
          <w:r w:rsidR="00DE256E">
            <w:t>   </w:t>
          </w:r>
          <w:r w:rsidR="00B301C6">
            <w:t xml:space="preserve">Prohibits a person from engaging in genetic counseling without a license or a provisional license.  Exempts licensed genetic counselors from the requirement that a health carrier cover every category of provider.  </w:t>
          </w:r>
        </w:p>
      </w:customXml>
      <w:p w:rsidR="00DF5D0E" w:rsidRPr="0057305E" w:rsidRDefault="00DF5D0E" w:rsidP="0057305E">
        <w:pPr>
          <w:pStyle w:val="FiscalImpact"/>
          <w:suppressLineNumbers/>
        </w:pPr>
      </w:p>
      <w:permEnd w:id="0"/>
      <w:p w:rsidR="00DF5D0E" w:rsidRDefault="00DF5D0E" w:rsidP="0057305E">
        <w:pPr>
          <w:pStyle w:val="AmendSectionPostSpace"/>
          <w:suppressLineNumbers/>
        </w:pPr>
      </w:p>
      <w:p w:rsidR="00DF5D0E" w:rsidRDefault="00DF5D0E" w:rsidP="0057305E">
        <w:pPr>
          <w:pStyle w:val="BillEnd"/>
          <w:suppressLineNumbers/>
        </w:pPr>
      </w:p>
      <w:p w:rsidR="00DF5D0E" w:rsidRDefault="00DE256E" w:rsidP="0057305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45DCA" w:rsidP="0057305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05E" w:rsidRDefault="0057305E" w:rsidP="00DF5D0E">
      <w:r>
        <w:separator/>
      </w:r>
    </w:p>
  </w:endnote>
  <w:endnote w:type="continuationSeparator" w:id="1">
    <w:p w:rsidR="0057305E" w:rsidRDefault="0057305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45DCA">
    <w:pPr>
      <w:pStyle w:val="AmendDraftFooter"/>
    </w:pPr>
    <w:fldSimple w:instr=" TITLE   \* MERGEFORMAT ">
      <w:r w:rsidR="00933EE3">
        <w:t>5608-S AMH HCW MORI 039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7305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45DCA">
    <w:pPr>
      <w:pStyle w:val="AmendDraftFooter"/>
    </w:pPr>
    <w:fldSimple w:instr=" TITLE   \* MERGEFORMAT ">
      <w:r w:rsidR="00933EE3">
        <w:t>5608-S AMH HCW MORI 039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33EE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05E" w:rsidRDefault="0057305E" w:rsidP="00DF5D0E">
      <w:r>
        <w:separator/>
      </w:r>
    </w:p>
  </w:footnote>
  <w:footnote w:type="continuationSeparator" w:id="1">
    <w:p w:rsidR="0057305E" w:rsidRDefault="0057305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45DC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45DC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10BA"/>
    <w:rsid w:val="001E6675"/>
    <w:rsid w:val="002151C3"/>
    <w:rsid w:val="00217E8A"/>
    <w:rsid w:val="00281CBD"/>
    <w:rsid w:val="00316CD9"/>
    <w:rsid w:val="003704CC"/>
    <w:rsid w:val="003E2FC6"/>
    <w:rsid w:val="00445DCA"/>
    <w:rsid w:val="00492DDC"/>
    <w:rsid w:val="00523C5A"/>
    <w:rsid w:val="0057305E"/>
    <w:rsid w:val="00605C39"/>
    <w:rsid w:val="0062428A"/>
    <w:rsid w:val="006841E6"/>
    <w:rsid w:val="006F7027"/>
    <w:rsid w:val="0072335D"/>
    <w:rsid w:val="0072541D"/>
    <w:rsid w:val="007D35D4"/>
    <w:rsid w:val="00846034"/>
    <w:rsid w:val="00915A67"/>
    <w:rsid w:val="00931B84"/>
    <w:rsid w:val="00933EE3"/>
    <w:rsid w:val="00972869"/>
    <w:rsid w:val="009F23A9"/>
    <w:rsid w:val="00A01F29"/>
    <w:rsid w:val="00A93D4A"/>
    <w:rsid w:val="00AD2D0A"/>
    <w:rsid w:val="00B301C6"/>
    <w:rsid w:val="00B31D1C"/>
    <w:rsid w:val="00B518D0"/>
    <w:rsid w:val="00B73E0A"/>
    <w:rsid w:val="00B961E0"/>
    <w:rsid w:val="00C3121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E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ishim_j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5608-S AMH HCW MORI 039</dc:title>
  <dc:subject/>
  <dc:creator>Washington State Legislature</dc:creator>
  <cp:keywords/>
  <dc:description/>
  <cp:lastModifiedBy>Washington State Legislature</cp:lastModifiedBy>
  <cp:revision>6</cp:revision>
  <cp:lastPrinted>2009-03-26T17:42:00Z</cp:lastPrinted>
  <dcterms:created xsi:type="dcterms:W3CDTF">2009-03-25T15:41:00Z</dcterms:created>
  <dcterms:modified xsi:type="dcterms:W3CDTF">2009-03-26T17:42:00Z</dcterms:modified>
</cp:coreProperties>
</file>