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180275" w:rsidP="0072541D">
          <w:pPr>
            <w:pStyle w:val="AmendDocName"/>
          </w:pPr>
          <w:customXml w:element="BillDocName">
            <w:r>
              <w:t xml:space="preserve">5352-S.E</w:t>
            </w:r>
          </w:customXml>
          <w:customXml w:element="AmendType">
            <w:r>
              <w:t xml:space="preserve"> AMH</w:t>
            </w:r>
          </w:customXml>
          <w:customXml w:element="SponsorAcronym">
            <w:r>
              <w:t xml:space="preserve"> VAND</w:t>
            </w:r>
          </w:customXml>
          <w:customXml w:element="DrafterAcronym">
            <w:r>
              <w:t xml:space="preserve"> MUNN</w:t>
            </w:r>
          </w:customXml>
          <w:customXml w:element="DraftNumber">
            <w:r>
              <w:t xml:space="preserve"> 183</w:t>
            </w:r>
          </w:customXml>
        </w:p>
      </w:customXml>
      <w:customXml w:element="OfferedBy">
        <w:p w:rsidR="00DF5D0E" w:rsidRDefault="004E10EA" w:rsidP="00B73E0A">
          <w:pPr>
            <w:pStyle w:val="OfferedBy"/>
            <w:spacing w:after="120"/>
          </w:pPr>
          <w:r>
            <w:tab/>
          </w:r>
          <w:r>
            <w:tab/>
          </w:r>
          <w:r>
            <w:tab/>
          </w:r>
        </w:p>
      </w:customXml>
      <w:customXml w:element="Heading">
        <w:p w:rsidR="00DF5D0E" w:rsidRDefault="00180275">
          <w:customXml w:element="ReferenceNumber">
            <w:r w:rsidR="004E10EA">
              <w:rPr>
                <w:b/>
                <w:u w:val="single"/>
              </w:rPr>
              <w:t>ESSB 5352</w:t>
            </w:r>
            <w:r w:rsidR="00DE256E">
              <w:t xml:space="preserve"> - </w:t>
            </w:r>
          </w:customXml>
          <w:customXml w:element="Floor">
            <w:r w:rsidR="004E10EA">
              <w:t xml:space="preserve">H AMD TO </w:t>
            </w:r>
            <w:r w:rsidR="00F84C79">
              <w:t>H AMD (</w:t>
            </w:r>
            <w:r w:rsidR="004E10EA">
              <w:t>H-3031.2</w:t>
            </w:r>
            <w:r w:rsidR="00F84C79">
              <w:t>/09)</w:t>
            </w:r>
          </w:customXml>
          <w:customXml w:element="AmendNumber">
            <w:r>
              <w:rPr>
                <w:b/>
              </w:rPr>
              <w:t xml:space="preserve"> 519</w:t>
            </w:r>
          </w:customXml>
        </w:p>
        <w:p w:rsidR="00DF5D0E" w:rsidRDefault="00180275" w:rsidP="00605C39">
          <w:pPr>
            <w:ind w:firstLine="576"/>
          </w:pPr>
          <w:customXml w:element="Sponsors">
            <w:r>
              <w:t xml:space="preserve">By Representative Van De Wege</w:t>
            </w:r>
          </w:customXml>
        </w:p>
        <w:p w:rsidR="00DF5D0E" w:rsidRDefault="00180275" w:rsidP="00846034">
          <w:pPr>
            <w:spacing w:line="408" w:lineRule="exact"/>
            <w:jc w:val="right"/>
            <w:rPr>
              <w:b/>
              <w:bCs/>
            </w:rPr>
          </w:pPr>
          <w:customXml w:element="FloorAction">
            <w:r>
              <w:t xml:space="preserve">ADOPTED 4/10/2009</w:t>
            </w:r>
          </w:customXml>
        </w:p>
      </w:customXml>
      <w:permStart w:id="0" w:edGrp="everyone" w:displacedByCustomXml="next"/>
      <w:customXml w:element="Page">
        <w:p w:rsidR="004E10EA" w:rsidRDefault="00180275"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4E10EA">
            <w:t xml:space="preserve">On page </w:t>
          </w:r>
          <w:r w:rsidR="00F84C79">
            <w:t>51, after line 6 of the striking amendment, insert the following:</w:t>
          </w:r>
        </w:p>
        <w:p w:rsidR="00F84C79" w:rsidRPr="00F84C79" w:rsidRDefault="00F84C79" w:rsidP="00F84C79">
          <w:pPr>
            <w:pStyle w:val="RCWSLText"/>
          </w:pPr>
          <w:r>
            <w:tab/>
            <w:t xml:space="preserve">"(11) $913,386 of the motor vehicle account--state appropriation </w:t>
          </w:r>
          <w:r w:rsidR="00A10610">
            <w:t>and $2,858,216 of the motor vehicle account--federal appropriation are provided solely for completion of the US 101 Northeast Peninsula Safety Rest Area and associated roadway improvements east of Port Angeles at the Deer Park Scenic View Point.  The department must surplus any right of way previously purchased for this project near Sequim.  Approval to proceed with construction is contingent on surplus of previously purchased right of way.  $865,000 of the motor vehicle account--state appropriation is to be placed into unallotted status until such time as the right of way sale is completed."</w:t>
          </w:r>
        </w:p>
        <w:p w:rsidR="00DF5D0E" w:rsidRPr="00523C5A" w:rsidRDefault="00180275" w:rsidP="004E10EA">
          <w:pPr>
            <w:pStyle w:val="RCWSLText"/>
            <w:suppressLineNumbers/>
          </w:pPr>
        </w:p>
      </w:customXml>
      <w:customXml w:element="Effect">
        <w:p w:rsidR="00ED2EEB" w:rsidRDefault="00DE256E" w:rsidP="004E10EA">
          <w:pPr>
            <w:pStyle w:val="Effect"/>
            <w:suppressLineNumbers/>
          </w:pPr>
          <w:r>
            <w:tab/>
          </w:r>
        </w:p>
        <w:p w:rsidR="004E10EA" w:rsidRDefault="00ED2EEB" w:rsidP="004E10EA">
          <w:pPr>
            <w:pStyle w:val="Effect"/>
            <w:suppressLineNumbers/>
          </w:pPr>
          <w:r>
            <w:tab/>
          </w:r>
          <w:r w:rsidR="00DE256E">
            <w:tab/>
          </w:r>
          <w:r w:rsidR="00DE256E" w:rsidRPr="004E10EA">
            <w:rPr>
              <w:b/>
              <w:u w:val="single"/>
            </w:rPr>
            <w:t>EFFECT:</w:t>
          </w:r>
          <w:r w:rsidR="00DE256E">
            <w:t>   </w:t>
          </w:r>
          <w:r w:rsidR="00A10610">
            <w:t>Provides $913,386 of the motor vehicle account--state appropriation and $2,858,216 of the motor vehicle account--federal appropriation solely for completion of the US 101 Northeast Peninsula Safety Rest Area and associated roadway improvements east of Port Angeles at the Deer Park Scenic View Point.  Also requires the department to surplus previously purchased right of way prior to proceeding with construction.</w:t>
          </w:r>
        </w:p>
      </w:customXml>
      <w:p w:rsidR="00DF5D0E" w:rsidRPr="004E10EA" w:rsidRDefault="00DF5D0E" w:rsidP="004E10EA">
        <w:pPr>
          <w:pStyle w:val="FiscalImpact"/>
          <w:suppressLineNumbers/>
        </w:pPr>
      </w:p>
      <w:permEnd w:id="0"/>
      <w:p w:rsidR="00DF5D0E" w:rsidRDefault="00DF5D0E" w:rsidP="004E10EA">
        <w:pPr>
          <w:pStyle w:val="AmendSectionPostSpace"/>
          <w:suppressLineNumbers/>
        </w:pPr>
      </w:p>
      <w:p w:rsidR="00DF5D0E" w:rsidRDefault="00DF5D0E" w:rsidP="004E10EA">
        <w:pPr>
          <w:pStyle w:val="BillEnd"/>
          <w:suppressLineNumbers/>
        </w:pPr>
      </w:p>
      <w:p w:rsidR="00DF5D0E" w:rsidRDefault="00DE256E" w:rsidP="004E10EA">
        <w:pPr>
          <w:pStyle w:val="BillEnd"/>
          <w:suppressLineNumbers/>
        </w:pPr>
        <w:r>
          <w:rPr>
            <w:b/>
          </w:rPr>
          <w:t>--- END ---</w:t>
        </w:r>
      </w:p>
      <w:p w:rsidR="00DF5D0E" w:rsidRDefault="00180275" w:rsidP="004E10EA">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4C79" w:rsidRDefault="00F84C79" w:rsidP="00DF5D0E">
      <w:r>
        <w:separator/>
      </w:r>
    </w:p>
  </w:endnote>
  <w:endnote w:type="continuationSeparator" w:id="1">
    <w:p w:rsidR="00F84C79" w:rsidRDefault="00F84C79"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C79" w:rsidRDefault="00180275">
    <w:pPr>
      <w:pStyle w:val="AmendDraftFooter"/>
    </w:pPr>
    <w:fldSimple w:instr=" TITLE   \* MERGEFORMAT ">
      <w:r w:rsidR="007815C5">
        <w:t>5352-S.E AMH VAND MUNN 183</w:t>
      </w:r>
    </w:fldSimple>
    <w:r w:rsidR="00F84C79">
      <w:tab/>
    </w:r>
    <w:fldSimple w:instr=" PAGE  \* Arabic  \* MERGEFORMAT ">
      <w:r w:rsidR="00F84C79">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C79" w:rsidRDefault="00180275">
    <w:pPr>
      <w:pStyle w:val="AmendDraftFooter"/>
    </w:pPr>
    <w:fldSimple w:instr=" TITLE   \* MERGEFORMAT ">
      <w:r w:rsidR="007815C5">
        <w:t>5352-S.E AMH VAND MUNN 183</w:t>
      </w:r>
    </w:fldSimple>
    <w:r w:rsidR="00F84C79">
      <w:tab/>
    </w:r>
    <w:fldSimple w:instr=" PAGE  \* Arabic  \* MERGEFORMAT ">
      <w:r w:rsidR="007815C5">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4C79" w:rsidRDefault="00F84C79" w:rsidP="00DF5D0E">
      <w:r>
        <w:separator/>
      </w:r>
    </w:p>
  </w:footnote>
  <w:footnote w:type="continuationSeparator" w:id="1">
    <w:p w:rsidR="00F84C79" w:rsidRDefault="00F84C79"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C79" w:rsidRDefault="00180275">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F84C79" w:rsidRDefault="00F84C79">
                <w:pPr>
                  <w:pStyle w:val="RCWSLText"/>
                  <w:jc w:val="right"/>
                </w:pPr>
                <w:r>
                  <w:t>1</w:t>
                </w:r>
              </w:p>
              <w:p w:rsidR="00F84C79" w:rsidRDefault="00F84C79">
                <w:pPr>
                  <w:pStyle w:val="RCWSLText"/>
                  <w:jc w:val="right"/>
                </w:pPr>
                <w:r>
                  <w:t>2</w:t>
                </w:r>
              </w:p>
              <w:p w:rsidR="00F84C79" w:rsidRDefault="00F84C79">
                <w:pPr>
                  <w:pStyle w:val="RCWSLText"/>
                  <w:jc w:val="right"/>
                </w:pPr>
                <w:r>
                  <w:t>3</w:t>
                </w:r>
              </w:p>
              <w:p w:rsidR="00F84C79" w:rsidRDefault="00F84C79">
                <w:pPr>
                  <w:pStyle w:val="RCWSLText"/>
                  <w:jc w:val="right"/>
                </w:pPr>
                <w:r>
                  <w:t>4</w:t>
                </w:r>
              </w:p>
              <w:p w:rsidR="00F84C79" w:rsidRDefault="00F84C79">
                <w:pPr>
                  <w:pStyle w:val="RCWSLText"/>
                  <w:jc w:val="right"/>
                </w:pPr>
                <w:r>
                  <w:t>5</w:t>
                </w:r>
              </w:p>
              <w:p w:rsidR="00F84C79" w:rsidRDefault="00F84C79">
                <w:pPr>
                  <w:pStyle w:val="RCWSLText"/>
                  <w:jc w:val="right"/>
                </w:pPr>
                <w:r>
                  <w:t>6</w:t>
                </w:r>
              </w:p>
              <w:p w:rsidR="00F84C79" w:rsidRDefault="00F84C79">
                <w:pPr>
                  <w:pStyle w:val="RCWSLText"/>
                  <w:jc w:val="right"/>
                </w:pPr>
                <w:r>
                  <w:t>7</w:t>
                </w:r>
              </w:p>
              <w:p w:rsidR="00F84C79" w:rsidRDefault="00F84C79">
                <w:pPr>
                  <w:pStyle w:val="RCWSLText"/>
                  <w:jc w:val="right"/>
                </w:pPr>
                <w:r>
                  <w:t>8</w:t>
                </w:r>
              </w:p>
              <w:p w:rsidR="00F84C79" w:rsidRDefault="00F84C79">
                <w:pPr>
                  <w:pStyle w:val="RCWSLText"/>
                  <w:jc w:val="right"/>
                </w:pPr>
                <w:r>
                  <w:t>9</w:t>
                </w:r>
              </w:p>
              <w:p w:rsidR="00F84C79" w:rsidRDefault="00F84C79">
                <w:pPr>
                  <w:pStyle w:val="RCWSLText"/>
                  <w:jc w:val="right"/>
                </w:pPr>
                <w:r>
                  <w:t>10</w:t>
                </w:r>
              </w:p>
              <w:p w:rsidR="00F84C79" w:rsidRDefault="00F84C79">
                <w:pPr>
                  <w:pStyle w:val="RCWSLText"/>
                  <w:jc w:val="right"/>
                </w:pPr>
                <w:r>
                  <w:t>11</w:t>
                </w:r>
              </w:p>
              <w:p w:rsidR="00F84C79" w:rsidRDefault="00F84C79">
                <w:pPr>
                  <w:pStyle w:val="RCWSLText"/>
                  <w:jc w:val="right"/>
                </w:pPr>
                <w:r>
                  <w:t>12</w:t>
                </w:r>
              </w:p>
              <w:p w:rsidR="00F84C79" w:rsidRDefault="00F84C79">
                <w:pPr>
                  <w:pStyle w:val="RCWSLText"/>
                  <w:jc w:val="right"/>
                </w:pPr>
                <w:r>
                  <w:t>13</w:t>
                </w:r>
              </w:p>
              <w:p w:rsidR="00F84C79" w:rsidRDefault="00F84C79">
                <w:pPr>
                  <w:pStyle w:val="RCWSLText"/>
                  <w:jc w:val="right"/>
                </w:pPr>
                <w:r>
                  <w:t>14</w:t>
                </w:r>
              </w:p>
              <w:p w:rsidR="00F84C79" w:rsidRDefault="00F84C79">
                <w:pPr>
                  <w:pStyle w:val="RCWSLText"/>
                  <w:jc w:val="right"/>
                </w:pPr>
                <w:r>
                  <w:t>15</w:t>
                </w:r>
              </w:p>
              <w:p w:rsidR="00F84C79" w:rsidRDefault="00F84C79">
                <w:pPr>
                  <w:pStyle w:val="RCWSLText"/>
                  <w:jc w:val="right"/>
                </w:pPr>
                <w:r>
                  <w:t>16</w:t>
                </w:r>
              </w:p>
              <w:p w:rsidR="00F84C79" w:rsidRDefault="00F84C79">
                <w:pPr>
                  <w:pStyle w:val="RCWSLText"/>
                  <w:jc w:val="right"/>
                </w:pPr>
                <w:r>
                  <w:t>17</w:t>
                </w:r>
              </w:p>
              <w:p w:rsidR="00F84C79" w:rsidRDefault="00F84C79">
                <w:pPr>
                  <w:pStyle w:val="RCWSLText"/>
                  <w:jc w:val="right"/>
                </w:pPr>
                <w:r>
                  <w:t>18</w:t>
                </w:r>
              </w:p>
              <w:p w:rsidR="00F84C79" w:rsidRDefault="00F84C79">
                <w:pPr>
                  <w:pStyle w:val="RCWSLText"/>
                  <w:jc w:val="right"/>
                </w:pPr>
                <w:r>
                  <w:t>19</w:t>
                </w:r>
              </w:p>
              <w:p w:rsidR="00F84C79" w:rsidRDefault="00F84C79">
                <w:pPr>
                  <w:pStyle w:val="RCWSLText"/>
                  <w:jc w:val="right"/>
                </w:pPr>
                <w:r>
                  <w:t>20</w:t>
                </w:r>
              </w:p>
              <w:p w:rsidR="00F84C79" w:rsidRDefault="00F84C79">
                <w:pPr>
                  <w:pStyle w:val="RCWSLText"/>
                  <w:jc w:val="right"/>
                </w:pPr>
                <w:r>
                  <w:t>21</w:t>
                </w:r>
              </w:p>
              <w:p w:rsidR="00F84C79" w:rsidRDefault="00F84C79">
                <w:pPr>
                  <w:pStyle w:val="RCWSLText"/>
                  <w:jc w:val="right"/>
                </w:pPr>
                <w:r>
                  <w:t>22</w:t>
                </w:r>
              </w:p>
              <w:p w:rsidR="00F84C79" w:rsidRDefault="00F84C79">
                <w:pPr>
                  <w:pStyle w:val="RCWSLText"/>
                  <w:jc w:val="right"/>
                </w:pPr>
                <w:r>
                  <w:t>23</w:t>
                </w:r>
              </w:p>
              <w:p w:rsidR="00F84C79" w:rsidRDefault="00F84C79">
                <w:pPr>
                  <w:pStyle w:val="RCWSLText"/>
                  <w:jc w:val="right"/>
                </w:pPr>
                <w:r>
                  <w:t>24</w:t>
                </w:r>
              </w:p>
              <w:p w:rsidR="00F84C79" w:rsidRDefault="00F84C79">
                <w:pPr>
                  <w:pStyle w:val="RCWSLText"/>
                  <w:jc w:val="right"/>
                </w:pPr>
                <w:r>
                  <w:t>25</w:t>
                </w:r>
              </w:p>
              <w:p w:rsidR="00F84C79" w:rsidRDefault="00F84C79">
                <w:pPr>
                  <w:pStyle w:val="RCWSLText"/>
                  <w:jc w:val="right"/>
                </w:pPr>
                <w:r>
                  <w:t>26</w:t>
                </w:r>
              </w:p>
              <w:p w:rsidR="00F84C79" w:rsidRDefault="00F84C79">
                <w:pPr>
                  <w:pStyle w:val="RCWSLText"/>
                  <w:jc w:val="right"/>
                </w:pPr>
                <w:r>
                  <w:t>27</w:t>
                </w:r>
              </w:p>
              <w:p w:rsidR="00F84C79" w:rsidRDefault="00F84C79">
                <w:pPr>
                  <w:pStyle w:val="RCWSLText"/>
                  <w:jc w:val="right"/>
                </w:pPr>
                <w:r>
                  <w:t>28</w:t>
                </w:r>
              </w:p>
              <w:p w:rsidR="00F84C79" w:rsidRDefault="00F84C79">
                <w:pPr>
                  <w:pStyle w:val="RCWSLText"/>
                  <w:jc w:val="right"/>
                </w:pPr>
                <w:r>
                  <w:t>29</w:t>
                </w:r>
              </w:p>
              <w:p w:rsidR="00F84C79" w:rsidRDefault="00F84C79">
                <w:pPr>
                  <w:pStyle w:val="RCWSLText"/>
                  <w:jc w:val="right"/>
                </w:pPr>
                <w:r>
                  <w:t>30</w:t>
                </w:r>
              </w:p>
              <w:p w:rsidR="00F84C79" w:rsidRDefault="00F84C79">
                <w:pPr>
                  <w:pStyle w:val="RCWSLText"/>
                  <w:jc w:val="right"/>
                </w:pPr>
                <w:r>
                  <w:t>31</w:t>
                </w:r>
              </w:p>
              <w:p w:rsidR="00F84C79" w:rsidRDefault="00F84C79">
                <w:pPr>
                  <w:pStyle w:val="RCWSLText"/>
                  <w:jc w:val="right"/>
                </w:pPr>
                <w:r>
                  <w:t>32</w:t>
                </w:r>
              </w:p>
              <w:p w:rsidR="00F84C79" w:rsidRDefault="00F84C79">
                <w:pPr>
                  <w:pStyle w:val="RCWSLText"/>
                  <w:jc w:val="right"/>
                </w:pPr>
                <w:r>
                  <w:t>33</w:t>
                </w:r>
              </w:p>
              <w:p w:rsidR="00F84C79" w:rsidRDefault="00F84C79">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C79" w:rsidRDefault="00180275">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F84C79" w:rsidRDefault="00F84C79" w:rsidP="00605C39">
                <w:pPr>
                  <w:pStyle w:val="RCWSLText"/>
                  <w:spacing w:before="2888"/>
                  <w:jc w:val="right"/>
                </w:pPr>
                <w:r>
                  <w:t>1</w:t>
                </w:r>
              </w:p>
              <w:p w:rsidR="00F84C79" w:rsidRDefault="00F84C79">
                <w:pPr>
                  <w:pStyle w:val="RCWSLText"/>
                  <w:jc w:val="right"/>
                </w:pPr>
                <w:r>
                  <w:t>2</w:t>
                </w:r>
              </w:p>
              <w:p w:rsidR="00F84C79" w:rsidRDefault="00F84C79">
                <w:pPr>
                  <w:pStyle w:val="RCWSLText"/>
                  <w:jc w:val="right"/>
                </w:pPr>
                <w:r>
                  <w:t>3</w:t>
                </w:r>
              </w:p>
              <w:p w:rsidR="00F84C79" w:rsidRDefault="00F84C79">
                <w:pPr>
                  <w:pStyle w:val="RCWSLText"/>
                  <w:jc w:val="right"/>
                </w:pPr>
                <w:r>
                  <w:t>4</w:t>
                </w:r>
              </w:p>
              <w:p w:rsidR="00F84C79" w:rsidRDefault="00F84C79">
                <w:pPr>
                  <w:pStyle w:val="RCWSLText"/>
                  <w:jc w:val="right"/>
                </w:pPr>
                <w:r>
                  <w:t>5</w:t>
                </w:r>
              </w:p>
              <w:p w:rsidR="00F84C79" w:rsidRDefault="00F84C79">
                <w:pPr>
                  <w:pStyle w:val="RCWSLText"/>
                  <w:jc w:val="right"/>
                </w:pPr>
                <w:r>
                  <w:t>6</w:t>
                </w:r>
              </w:p>
              <w:p w:rsidR="00F84C79" w:rsidRDefault="00F84C79">
                <w:pPr>
                  <w:pStyle w:val="RCWSLText"/>
                  <w:jc w:val="right"/>
                </w:pPr>
                <w:r>
                  <w:t>7</w:t>
                </w:r>
              </w:p>
              <w:p w:rsidR="00F84C79" w:rsidRDefault="00F84C79">
                <w:pPr>
                  <w:pStyle w:val="RCWSLText"/>
                  <w:jc w:val="right"/>
                </w:pPr>
                <w:r>
                  <w:t>8</w:t>
                </w:r>
              </w:p>
              <w:p w:rsidR="00F84C79" w:rsidRDefault="00F84C79">
                <w:pPr>
                  <w:pStyle w:val="RCWSLText"/>
                  <w:jc w:val="right"/>
                </w:pPr>
                <w:r>
                  <w:t>9</w:t>
                </w:r>
              </w:p>
              <w:p w:rsidR="00F84C79" w:rsidRDefault="00F84C79">
                <w:pPr>
                  <w:pStyle w:val="RCWSLText"/>
                  <w:jc w:val="right"/>
                </w:pPr>
                <w:r>
                  <w:t>10</w:t>
                </w:r>
              </w:p>
              <w:p w:rsidR="00F84C79" w:rsidRDefault="00F84C79">
                <w:pPr>
                  <w:pStyle w:val="RCWSLText"/>
                  <w:jc w:val="right"/>
                </w:pPr>
                <w:r>
                  <w:t>11</w:t>
                </w:r>
              </w:p>
              <w:p w:rsidR="00F84C79" w:rsidRDefault="00F84C79">
                <w:pPr>
                  <w:pStyle w:val="RCWSLText"/>
                  <w:jc w:val="right"/>
                </w:pPr>
                <w:r>
                  <w:t>12</w:t>
                </w:r>
              </w:p>
              <w:p w:rsidR="00F84C79" w:rsidRDefault="00F84C79">
                <w:pPr>
                  <w:pStyle w:val="RCWSLText"/>
                  <w:jc w:val="right"/>
                </w:pPr>
                <w:r>
                  <w:t>13</w:t>
                </w:r>
              </w:p>
              <w:p w:rsidR="00F84C79" w:rsidRDefault="00F84C79">
                <w:pPr>
                  <w:pStyle w:val="RCWSLText"/>
                  <w:jc w:val="right"/>
                </w:pPr>
                <w:r>
                  <w:t>14</w:t>
                </w:r>
              </w:p>
              <w:p w:rsidR="00F84C79" w:rsidRDefault="00F84C79">
                <w:pPr>
                  <w:pStyle w:val="RCWSLText"/>
                  <w:jc w:val="right"/>
                </w:pPr>
                <w:r>
                  <w:t>15</w:t>
                </w:r>
              </w:p>
              <w:p w:rsidR="00F84C79" w:rsidRDefault="00F84C79">
                <w:pPr>
                  <w:pStyle w:val="RCWSLText"/>
                  <w:jc w:val="right"/>
                </w:pPr>
                <w:r>
                  <w:t>16</w:t>
                </w:r>
              </w:p>
              <w:p w:rsidR="00F84C79" w:rsidRDefault="00F84C79">
                <w:pPr>
                  <w:pStyle w:val="RCWSLText"/>
                  <w:jc w:val="right"/>
                </w:pPr>
                <w:r>
                  <w:t>17</w:t>
                </w:r>
              </w:p>
              <w:p w:rsidR="00F84C79" w:rsidRDefault="00F84C79">
                <w:pPr>
                  <w:pStyle w:val="RCWSLText"/>
                  <w:jc w:val="right"/>
                </w:pPr>
                <w:r>
                  <w:t>18</w:t>
                </w:r>
              </w:p>
              <w:p w:rsidR="00F84C79" w:rsidRDefault="00F84C79">
                <w:pPr>
                  <w:pStyle w:val="RCWSLText"/>
                  <w:jc w:val="right"/>
                </w:pPr>
                <w:r>
                  <w:t>19</w:t>
                </w:r>
              </w:p>
              <w:p w:rsidR="00F84C79" w:rsidRDefault="00F84C79">
                <w:pPr>
                  <w:pStyle w:val="RCWSLText"/>
                  <w:jc w:val="right"/>
                </w:pPr>
                <w:r>
                  <w:t>20</w:t>
                </w:r>
              </w:p>
              <w:p w:rsidR="00F84C79" w:rsidRDefault="00F84C79">
                <w:pPr>
                  <w:pStyle w:val="RCWSLText"/>
                  <w:jc w:val="right"/>
                </w:pPr>
                <w:r>
                  <w:t>21</w:t>
                </w:r>
              </w:p>
              <w:p w:rsidR="00F84C79" w:rsidRDefault="00F84C79">
                <w:pPr>
                  <w:pStyle w:val="RCWSLText"/>
                  <w:jc w:val="right"/>
                </w:pPr>
                <w:r>
                  <w:t>22</w:t>
                </w:r>
              </w:p>
              <w:p w:rsidR="00F84C79" w:rsidRDefault="00F84C79">
                <w:pPr>
                  <w:pStyle w:val="RCWSLText"/>
                  <w:jc w:val="right"/>
                </w:pPr>
                <w:r>
                  <w:t>23</w:t>
                </w:r>
              </w:p>
              <w:p w:rsidR="00F84C79" w:rsidRDefault="00F84C79">
                <w:pPr>
                  <w:pStyle w:val="RCWSLText"/>
                  <w:jc w:val="right"/>
                </w:pPr>
                <w:r>
                  <w:t>24</w:t>
                </w:r>
              </w:p>
              <w:p w:rsidR="00F84C79" w:rsidRDefault="00F84C79" w:rsidP="00060D21">
                <w:pPr>
                  <w:pStyle w:val="RCWSLText"/>
                  <w:jc w:val="right"/>
                </w:pPr>
                <w:r>
                  <w:t>25</w:t>
                </w:r>
              </w:p>
              <w:p w:rsidR="00F84C79" w:rsidRDefault="00F84C79" w:rsidP="00060D21">
                <w:pPr>
                  <w:pStyle w:val="RCWSLText"/>
                  <w:jc w:val="right"/>
                </w:pPr>
                <w:r>
                  <w:t>26</w:t>
                </w:r>
              </w:p>
              <w:p w:rsidR="00F84C79" w:rsidRDefault="00F84C7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27DDB"/>
    <w:rsid w:val="00060D21"/>
    <w:rsid w:val="00096165"/>
    <w:rsid w:val="000C6C82"/>
    <w:rsid w:val="000E603A"/>
    <w:rsid w:val="00106544"/>
    <w:rsid w:val="00180275"/>
    <w:rsid w:val="001A775A"/>
    <w:rsid w:val="001E6675"/>
    <w:rsid w:val="00217E8A"/>
    <w:rsid w:val="00281CBD"/>
    <w:rsid w:val="00316CD9"/>
    <w:rsid w:val="003E2FC6"/>
    <w:rsid w:val="00492DDC"/>
    <w:rsid w:val="004E10EA"/>
    <w:rsid w:val="00523C5A"/>
    <w:rsid w:val="00605C39"/>
    <w:rsid w:val="006841E6"/>
    <w:rsid w:val="006F7027"/>
    <w:rsid w:val="0072335D"/>
    <w:rsid w:val="0072541D"/>
    <w:rsid w:val="007815C5"/>
    <w:rsid w:val="007D35D4"/>
    <w:rsid w:val="00846034"/>
    <w:rsid w:val="00931B84"/>
    <w:rsid w:val="00972869"/>
    <w:rsid w:val="009F23A9"/>
    <w:rsid w:val="00A01F29"/>
    <w:rsid w:val="00A10610"/>
    <w:rsid w:val="00A93D4A"/>
    <w:rsid w:val="00AD2D0A"/>
    <w:rsid w:val="00B31D1C"/>
    <w:rsid w:val="00B518D0"/>
    <w:rsid w:val="00B73E0A"/>
    <w:rsid w:val="00B961E0"/>
    <w:rsid w:val="00D40447"/>
    <w:rsid w:val="00DA47F3"/>
    <w:rsid w:val="00DE256E"/>
    <w:rsid w:val="00DF5D0E"/>
    <w:rsid w:val="00E1471A"/>
    <w:rsid w:val="00E41CC6"/>
    <w:rsid w:val="00E66F5D"/>
    <w:rsid w:val="00ED2EEB"/>
    <w:rsid w:val="00F229DE"/>
    <w:rsid w:val="00F4663F"/>
    <w:rsid w:val="00F84C79"/>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unnecke_da\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19</TotalTime>
  <Pages>1</Pages>
  <Words>272</Words>
  <Characters>1089</Characters>
  <Application>Microsoft Office Word</Application>
  <DocSecurity>8</DocSecurity>
  <Lines>155</Lines>
  <Paragraphs>85</Paragraphs>
  <ScaleCrop>false</ScaleCrop>
  <HeadingPairs>
    <vt:vector size="2" baseType="variant">
      <vt:variant>
        <vt:lpstr>Title</vt:lpstr>
      </vt:variant>
      <vt:variant>
        <vt:i4>1</vt:i4>
      </vt:variant>
    </vt:vector>
  </HeadingPairs>
  <TitlesOfParts>
    <vt:vector size="1" baseType="lpstr">
      <vt:lpstr>5352-S.E AMH VAND MUNN 183</vt:lpstr>
    </vt:vector>
  </TitlesOfParts>
  <Company/>
  <LinksUpToDate>false</LinksUpToDate>
  <CharactersWithSpaces>1276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5352-S.E AMH VAND MUNN 183</dc:title>
  <dc:subject/>
  <dc:creator>Washington State Legislature</dc:creator>
  <cp:keywords/>
  <dc:description/>
  <cp:lastModifiedBy>Washington State Legislature</cp:lastModifiedBy>
  <cp:revision>3</cp:revision>
  <cp:lastPrinted>2009-04-08T20:12:00Z</cp:lastPrinted>
  <dcterms:created xsi:type="dcterms:W3CDTF">2009-04-08T19:53:00Z</dcterms:created>
  <dcterms:modified xsi:type="dcterms:W3CDTF">2009-04-08T20:12:00Z</dcterms:modified>
</cp:coreProperties>
</file>