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23D56" w:rsidP="0072541D">
          <w:pPr>
            <w:pStyle w:val="AmendDocName"/>
          </w:pPr>
          <w:customXml w:element="BillDocName">
            <w:r>
              <w:t xml:space="preserve">5352-S.E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NELS</w:t>
            </w:r>
          </w:customXml>
          <w:customXml w:element="DrafterAcronym">
            <w:r>
              <w:t xml:space="preserve"> LEAT</w:t>
            </w:r>
          </w:customXml>
          <w:customXml w:element="DraftNumber">
            <w:r>
              <w:t xml:space="preserve"> 066</w:t>
            </w:r>
          </w:customXml>
        </w:p>
      </w:customXml>
      <w:customXml w:element="OfferedBy">
        <w:p w:rsidR="00DF5D0E" w:rsidRDefault="000A5491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A23D56">
          <w:customXml w:element="ReferenceNumber">
            <w:r w:rsidR="000A5491">
              <w:rPr>
                <w:b/>
                <w:u w:val="single"/>
              </w:rPr>
              <w:t>ESSB 5352</w:t>
            </w:r>
            <w:r w:rsidR="00DE256E">
              <w:t xml:space="preserve"> - </w:t>
            </w:r>
          </w:customXml>
          <w:customXml w:element="Floor">
            <w:r w:rsidR="000A5491">
              <w:t>H AMD TO H AMD</w:t>
            </w:r>
          </w:customXml>
          <w:customXml w:element="AmendNumber">
            <w:r>
              <w:rPr>
                <w:b/>
              </w:rPr>
              <w:t xml:space="preserve"> 457</w:t>
            </w:r>
          </w:customXml>
        </w:p>
        <w:p w:rsidR="00DF5D0E" w:rsidRDefault="00A23D56" w:rsidP="00605C39">
          <w:pPr>
            <w:ind w:firstLine="576"/>
          </w:pPr>
          <w:customXml w:element="Sponsors">
            <w:r>
              <w:t xml:space="preserve">By Representative Nelson</w:t>
            </w:r>
          </w:customXml>
        </w:p>
        <w:p w:rsidR="00DF5D0E" w:rsidRDefault="00A23D5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4/10/2009</w:t>
            </w:r>
          </w:customXml>
        </w:p>
      </w:customXml>
      <w:permStart w:id="1" w:edGrp="everyone" w:displacedByCustomXml="next"/>
      <w:customXml w:element="Page">
        <w:p w:rsidR="000A5491" w:rsidRDefault="00A23D56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A5491">
            <w:t xml:space="preserve">On page </w:t>
          </w:r>
          <w:r w:rsidR="005D60E1">
            <w:t>37, beginning on line 9</w:t>
          </w:r>
          <w:r w:rsidR="009E7E38">
            <w:t xml:space="preserve"> of the striking amendment</w:t>
          </w:r>
          <w:r w:rsidR="005D60E1">
            <w:t>, strike all of subsection (23)</w:t>
          </w:r>
        </w:p>
        <w:p w:rsidR="005D60E1" w:rsidRDefault="005D60E1" w:rsidP="005D60E1">
          <w:pPr>
            <w:pStyle w:val="RCWSLText"/>
          </w:pPr>
        </w:p>
        <w:p w:rsidR="005D60E1" w:rsidRPr="005D60E1" w:rsidRDefault="005D60E1" w:rsidP="005D60E1">
          <w:pPr>
            <w:pStyle w:val="RCWSLText"/>
          </w:pPr>
          <w:r>
            <w:tab/>
            <w:t>Renumber the remaining subsections consecutively and correct any internal references accordingly.</w:t>
          </w:r>
        </w:p>
        <w:p w:rsidR="00DF5D0E" w:rsidRPr="00523C5A" w:rsidRDefault="00A23D56" w:rsidP="000A5491">
          <w:pPr>
            <w:pStyle w:val="RCWSLText"/>
            <w:suppressLineNumbers/>
          </w:pPr>
        </w:p>
      </w:customXml>
      <w:customXml w:element="Effect">
        <w:p w:rsidR="00ED2EEB" w:rsidRDefault="00DE256E" w:rsidP="000A5491">
          <w:pPr>
            <w:pStyle w:val="Effect"/>
            <w:suppressLineNumbers/>
          </w:pPr>
          <w:r>
            <w:tab/>
          </w:r>
        </w:p>
        <w:p w:rsidR="000A5491" w:rsidRDefault="00ED2EEB" w:rsidP="000A5491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0A5491">
            <w:rPr>
              <w:b/>
              <w:u w:val="single"/>
            </w:rPr>
            <w:t>EFFECT:</w:t>
          </w:r>
          <w:r w:rsidR="00DE256E">
            <w:t>   </w:t>
          </w:r>
          <w:r w:rsidR="005D60E1">
            <w:t xml:space="preserve">Strikes the proviso establishing that fifty million dollars in state funding for the South Spokane Street viaduct project is made contingent on the City of Seattle making </w:t>
          </w:r>
          <w:r w:rsidR="00E1360D">
            <w:t xml:space="preserve">and paying for </w:t>
          </w:r>
          <w:r w:rsidR="005D60E1">
            <w:t>certain city street impro</w:t>
          </w:r>
          <w:r w:rsidR="00E1360D">
            <w:t xml:space="preserve">vements as part of the Alaskan Way viaduct replacement project.  </w:t>
          </w:r>
        </w:p>
      </w:customXml>
      <w:p w:rsidR="00DF5D0E" w:rsidRPr="000A5491" w:rsidRDefault="00DF5D0E" w:rsidP="000A5491">
        <w:pPr>
          <w:pStyle w:val="FiscalImpact"/>
          <w:suppressLineNumbers/>
        </w:pPr>
      </w:p>
      <w:permEnd w:id="1"/>
      <w:p w:rsidR="00DF5D0E" w:rsidRDefault="00DF5D0E" w:rsidP="000A5491">
        <w:pPr>
          <w:pStyle w:val="AmendSectionPostSpace"/>
          <w:suppressLineNumbers/>
        </w:pPr>
      </w:p>
      <w:p w:rsidR="00DF5D0E" w:rsidRDefault="00DF5D0E" w:rsidP="000A5491">
        <w:pPr>
          <w:pStyle w:val="BillEnd"/>
          <w:suppressLineNumbers/>
        </w:pPr>
      </w:p>
      <w:p w:rsidR="00DF5D0E" w:rsidRDefault="00DE256E" w:rsidP="000A549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23D56" w:rsidP="000A549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0E1" w:rsidRDefault="005D60E1" w:rsidP="00DF5D0E">
      <w:r>
        <w:separator/>
      </w:r>
    </w:p>
  </w:endnote>
  <w:endnote w:type="continuationSeparator" w:id="1">
    <w:p w:rsidR="005D60E1" w:rsidRDefault="005D60E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E1" w:rsidRDefault="00A23D56">
    <w:pPr>
      <w:pStyle w:val="AmendDraftFooter"/>
    </w:pPr>
    <w:fldSimple w:instr=" TITLE   \* MERGEFORMAT ">
      <w:r w:rsidR="00742D91">
        <w:t>5352-S.E AMH NELS LEAT 066</w:t>
      </w:r>
    </w:fldSimple>
    <w:r w:rsidR="005D60E1">
      <w:tab/>
    </w:r>
    <w:fldSimple w:instr=" PAGE  \* Arabic  \* MERGEFORMAT ">
      <w:r w:rsidR="005D60E1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E1" w:rsidRDefault="00A23D56">
    <w:pPr>
      <w:pStyle w:val="AmendDraftFooter"/>
    </w:pPr>
    <w:fldSimple w:instr=" TITLE   \* MERGEFORMAT ">
      <w:r w:rsidR="00742D91">
        <w:t>5352-S.E AMH NELS LEAT 066</w:t>
      </w:r>
    </w:fldSimple>
    <w:r w:rsidR="005D60E1">
      <w:tab/>
    </w:r>
    <w:fldSimple w:instr=" PAGE  \* Arabic  \* MERGEFORMAT ">
      <w:r w:rsidR="00742D9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0E1" w:rsidRDefault="005D60E1" w:rsidP="00DF5D0E">
      <w:r>
        <w:separator/>
      </w:r>
    </w:p>
  </w:footnote>
  <w:footnote w:type="continuationSeparator" w:id="1">
    <w:p w:rsidR="005D60E1" w:rsidRDefault="005D60E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E1" w:rsidRDefault="00A23D5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D60E1" w:rsidRDefault="005D60E1">
                <w:pPr>
                  <w:pStyle w:val="RCWSLText"/>
                  <w:jc w:val="right"/>
                </w:pPr>
                <w:r>
                  <w:t>1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3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4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5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6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7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8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9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10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11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12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13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14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15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16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17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18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19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20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21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22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23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24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25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26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27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28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29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30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31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32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33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E1" w:rsidRDefault="00A23D5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D60E1" w:rsidRDefault="005D60E1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3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4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5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6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7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8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9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10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11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12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13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14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15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16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17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18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19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20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21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22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23</w:t>
                </w:r>
              </w:p>
              <w:p w:rsidR="005D60E1" w:rsidRDefault="005D60E1">
                <w:pPr>
                  <w:pStyle w:val="RCWSLText"/>
                  <w:jc w:val="right"/>
                </w:pPr>
                <w:r>
                  <w:t>24</w:t>
                </w:r>
              </w:p>
              <w:p w:rsidR="005D60E1" w:rsidRDefault="005D60E1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D60E1" w:rsidRDefault="005D60E1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D60E1" w:rsidRDefault="005D60E1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54BD2"/>
    <w:rsid w:val="00060D21"/>
    <w:rsid w:val="00096165"/>
    <w:rsid w:val="000A5491"/>
    <w:rsid w:val="000C6C82"/>
    <w:rsid w:val="000E603A"/>
    <w:rsid w:val="001045B0"/>
    <w:rsid w:val="00106544"/>
    <w:rsid w:val="001A775A"/>
    <w:rsid w:val="001E6675"/>
    <w:rsid w:val="00217E8A"/>
    <w:rsid w:val="00281CBD"/>
    <w:rsid w:val="00316CD9"/>
    <w:rsid w:val="0036557E"/>
    <w:rsid w:val="003E2FC6"/>
    <w:rsid w:val="00492DDC"/>
    <w:rsid w:val="004D6430"/>
    <w:rsid w:val="00523C5A"/>
    <w:rsid w:val="005D60E1"/>
    <w:rsid w:val="00605C39"/>
    <w:rsid w:val="006841E6"/>
    <w:rsid w:val="006F7027"/>
    <w:rsid w:val="0072335D"/>
    <w:rsid w:val="0072541D"/>
    <w:rsid w:val="00742D91"/>
    <w:rsid w:val="007D35D4"/>
    <w:rsid w:val="00846034"/>
    <w:rsid w:val="008E2F99"/>
    <w:rsid w:val="00931B84"/>
    <w:rsid w:val="00972869"/>
    <w:rsid w:val="009E7E38"/>
    <w:rsid w:val="009F23A9"/>
    <w:rsid w:val="00A01F29"/>
    <w:rsid w:val="00A23D56"/>
    <w:rsid w:val="00A93D4A"/>
    <w:rsid w:val="00AD2D0A"/>
    <w:rsid w:val="00B31D1C"/>
    <w:rsid w:val="00B518D0"/>
    <w:rsid w:val="00B73E0A"/>
    <w:rsid w:val="00B9383D"/>
    <w:rsid w:val="00B961E0"/>
    <w:rsid w:val="00C9047D"/>
    <w:rsid w:val="00D40447"/>
    <w:rsid w:val="00D461FA"/>
    <w:rsid w:val="00DA47F3"/>
    <w:rsid w:val="00DE256E"/>
    <w:rsid w:val="00DF5D0E"/>
    <w:rsid w:val="00E1360D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athers_k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99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5352-S.E AMH NELS LEAT 066</vt:lpstr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5352-S.E AMH NELS LEAT 066</dc:title>
  <dc:subject/>
  <dc:creator>Washington State Legislature</dc:creator>
  <cp:keywords/>
  <dc:description/>
  <cp:lastModifiedBy>Washington State Legislature</cp:lastModifiedBy>
  <cp:revision>4</cp:revision>
  <cp:lastPrinted>2009-04-02T02:26:00Z</cp:lastPrinted>
  <dcterms:created xsi:type="dcterms:W3CDTF">2009-04-02T02:24:00Z</dcterms:created>
  <dcterms:modified xsi:type="dcterms:W3CDTF">2009-04-02T02:26:00Z</dcterms:modified>
</cp:coreProperties>
</file>