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328CF" w:rsidP="0072541D">
          <w:pPr>
            <w:pStyle w:val="AmendDocName"/>
          </w:pPr>
          <w:customXml w:element="BillDocName">
            <w:r>
              <w:t xml:space="preserve">5013.E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GOOD</w:t>
            </w:r>
          </w:customXml>
          <w:customXml w:element="DrafterAcronym">
            <w:r>
              <w:t xml:space="preserve"> BARC</w:t>
            </w:r>
          </w:customXml>
          <w:customXml w:element="DraftNumber">
            <w:r>
              <w:t xml:space="preserve"> 034</w:t>
            </w:r>
          </w:customXml>
        </w:p>
      </w:customXml>
      <w:customXml w:element="OfferedBy">
        <w:p w:rsidR="00DF5D0E" w:rsidRDefault="00162264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6328CF">
          <w:customXml w:element="ReferenceNumber">
            <w:r w:rsidR="00162264">
              <w:rPr>
                <w:b/>
                <w:u w:val="single"/>
              </w:rPr>
              <w:t>ESB 5013</w:t>
            </w:r>
            <w:r w:rsidR="00DE256E">
              <w:t xml:space="preserve"> - </w:t>
            </w:r>
          </w:customXml>
          <w:customXml w:element="Floor">
            <w:r w:rsidR="00162264">
              <w:t>H AMD</w:t>
            </w:r>
          </w:customXml>
          <w:customXml w:element="AmendNumber">
            <w:r>
              <w:rPr>
                <w:b/>
              </w:rPr>
              <w:t xml:space="preserve"> 621</w:t>
            </w:r>
          </w:customXml>
        </w:p>
        <w:p w:rsidR="00DF5D0E" w:rsidRDefault="006328CF" w:rsidP="00605C39">
          <w:pPr>
            <w:ind w:firstLine="576"/>
          </w:pPr>
          <w:customXml w:element="Sponsors">
            <w:r>
              <w:t xml:space="preserve">By Representative Goodman</w:t>
            </w:r>
          </w:customXml>
        </w:p>
        <w:p w:rsidR="00DF5D0E" w:rsidRDefault="006328C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4/14/2009</w:t>
            </w:r>
          </w:customXml>
        </w:p>
      </w:customXml>
      <w:permStart w:id="0" w:edGrp="everyone" w:displacedByCustomXml="next"/>
      <w:customXml w:element="Page">
        <w:p w:rsidR="001B2EA8" w:rsidRDefault="006328CF" w:rsidP="001B2EA8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1B2EA8">
            <w:tab/>
            <w:t>On page 3, line 19, after "(4)" insert "</w:t>
          </w:r>
          <w:r w:rsidR="001B2EA8">
            <w:rPr>
              <w:u w:val="single"/>
            </w:rPr>
            <w:t>(a)</w:t>
          </w:r>
          <w:r w:rsidR="001B2EA8">
            <w:t>"</w:t>
          </w:r>
        </w:p>
        <w:p w:rsidR="001B2EA8" w:rsidRDefault="001B2EA8" w:rsidP="001B2EA8">
          <w:pPr>
            <w:pStyle w:val="RCWSLText"/>
          </w:pPr>
        </w:p>
        <w:p w:rsidR="001B2EA8" w:rsidRDefault="001B2EA8" w:rsidP="001B2EA8">
          <w:pPr>
            <w:pStyle w:val="RCWSLText"/>
          </w:pPr>
          <w:r>
            <w:tab/>
            <w:t>On page 3, after line 30, insert the following:</w:t>
          </w:r>
        </w:p>
        <w:p w:rsidR="00162264" w:rsidRDefault="001B2EA8" w:rsidP="001B2EA8">
          <w:pPr>
            <w:pStyle w:val="Page"/>
          </w:pPr>
          <w:r>
            <w:tab/>
            <w:t>"</w:t>
          </w:r>
          <w:r>
            <w:rPr>
              <w:u w:val="single"/>
            </w:rPr>
            <w:t>(b) For preparing a copy of any instrument, document, or file without a seal, the clerk may waive all or part of the fees established in (a) of this subsection for members of the news media as defined in RCW 5.68.010(5).</w:t>
          </w:r>
          <w:r w:rsidRPr="001C245D">
            <w:t>"</w:t>
          </w:r>
        </w:p>
        <w:p w:rsidR="00DF5D0E" w:rsidRPr="00523C5A" w:rsidRDefault="006328CF" w:rsidP="00162264">
          <w:pPr>
            <w:pStyle w:val="RCWSLText"/>
            <w:suppressLineNumbers/>
          </w:pPr>
        </w:p>
      </w:customXml>
      <w:customXml w:element="Effect">
        <w:p w:rsidR="00ED2EEB" w:rsidRDefault="00DE256E" w:rsidP="00162264">
          <w:pPr>
            <w:pStyle w:val="Effect"/>
            <w:suppressLineNumbers/>
          </w:pPr>
          <w:r>
            <w:tab/>
          </w:r>
        </w:p>
        <w:p w:rsidR="00DF5D0E" w:rsidRPr="00162264" w:rsidRDefault="00ED2EEB" w:rsidP="001B2EA8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162264">
            <w:rPr>
              <w:b/>
              <w:u w:val="single"/>
            </w:rPr>
            <w:t>EFFECT:</w:t>
          </w:r>
          <w:r w:rsidR="001B2EA8">
            <w:t xml:space="preserve">  Allows the clerk to waive all or part of the fees for copying instruments, documents, or files without a seal (including copies made electronically or on compact discs), if the person is a member of the news media.</w:t>
          </w:r>
        </w:p>
      </w:customXml>
      <w:permEnd w:id="0"/>
      <w:p w:rsidR="00DF5D0E" w:rsidRDefault="00DF5D0E" w:rsidP="00162264">
        <w:pPr>
          <w:pStyle w:val="AmendSectionPostSpace"/>
          <w:suppressLineNumbers/>
        </w:pPr>
      </w:p>
      <w:p w:rsidR="00DF5D0E" w:rsidRDefault="00DF5D0E" w:rsidP="00162264">
        <w:pPr>
          <w:pStyle w:val="BillEnd"/>
          <w:suppressLineNumbers/>
        </w:pPr>
      </w:p>
      <w:p w:rsidR="00DF5D0E" w:rsidRDefault="00DE256E" w:rsidP="0016226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328CF" w:rsidP="0016226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264" w:rsidRDefault="00162264" w:rsidP="00DF5D0E">
      <w:r>
        <w:separator/>
      </w:r>
    </w:p>
  </w:endnote>
  <w:endnote w:type="continuationSeparator" w:id="1">
    <w:p w:rsidR="00162264" w:rsidRDefault="0016226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328CF">
    <w:pPr>
      <w:pStyle w:val="AmendDraftFooter"/>
    </w:pPr>
    <w:fldSimple w:instr=" TITLE   \* MERGEFORMAT ">
      <w:r w:rsidR="00CB29B2">
        <w:t>5013.E AMH GOOD BARC 034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162264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328CF">
    <w:pPr>
      <w:pStyle w:val="AmendDraftFooter"/>
    </w:pPr>
    <w:fldSimple w:instr=" TITLE   \* MERGEFORMAT ">
      <w:r w:rsidR="00CB29B2">
        <w:t>5013.E AMH GOOD BARC 034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CB29B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264" w:rsidRDefault="00162264" w:rsidP="00DF5D0E">
      <w:r>
        <w:separator/>
      </w:r>
    </w:p>
  </w:footnote>
  <w:footnote w:type="continuationSeparator" w:id="1">
    <w:p w:rsidR="00162264" w:rsidRDefault="0016226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328C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6328C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62264"/>
    <w:rsid w:val="001A775A"/>
    <w:rsid w:val="001B2EA8"/>
    <w:rsid w:val="001E6675"/>
    <w:rsid w:val="00217E8A"/>
    <w:rsid w:val="00281CBD"/>
    <w:rsid w:val="00316CD9"/>
    <w:rsid w:val="003E2FC6"/>
    <w:rsid w:val="00492DDC"/>
    <w:rsid w:val="00523C5A"/>
    <w:rsid w:val="00605C39"/>
    <w:rsid w:val="006328CF"/>
    <w:rsid w:val="006841E6"/>
    <w:rsid w:val="006C4CEE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B29B2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140</Words>
  <Characters>568</Characters>
  <Application>Microsoft Office Word</Application>
  <DocSecurity>8</DocSecurity>
  <Lines>94</Lines>
  <Paragraphs>54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5013.E AMH GOOD BARC 034</dc:title>
  <dc:subject/>
  <dc:creator>Washington State Legislature</dc:creator>
  <cp:keywords/>
  <dc:description/>
  <cp:lastModifiedBy>Washington State Legislature</cp:lastModifiedBy>
  <cp:revision>3</cp:revision>
  <cp:lastPrinted>2009-03-26T02:25:00Z</cp:lastPrinted>
  <dcterms:created xsi:type="dcterms:W3CDTF">2009-03-26T02:23:00Z</dcterms:created>
  <dcterms:modified xsi:type="dcterms:W3CDTF">2009-03-26T02:25:00Z</dcterms:modified>
</cp:coreProperties>
</file>