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03246" w:rsidP="0072541D">
          <w:pPr>
            <w:pStyle w:val="AmendDocName"/>
          </w:pPr>
          <w:customXml w:element="BillDocName">
            <w:r>
              <w:t xml:space="preserve">3181-S2</w:t>
            </w:r>
          </w:customXml>
          <w:customXml w:element="AmendType">
            <w:r>
              <w:t xml:space="preserve"> AMH</w:t>
            </w:r>
          </w:customXml>
          <w:customXml w:element="SponsorAcronym">
            <w:r>
              <w:t xml:space="preserve"> DUNS</w:t>
            </w:r>
          </w:customXml>
          <w:customXml w:element="DrafterAcronym">
            <w:r>
              <w:t xml:space="preserve"> MITC</w:t>
            </w:r>
          </w:customXml>
          <w:customXml w:element="DraftNumber">
            <w:r>
              <w:t xml:space="preserve"> 512</w:t>
            </w:r>
          </w:customXml>
        </w:p>
      </w:customXml>
      <w:customXml w:element="Heading">
        <w:p w:rsidR="00DF5D0E" w:rsidRDefault="00C03246">
          <w:customXml w:element="ReferenceNumber">
            <w:r w:rsidR="00B67F82">
              <w:rPr>
                <w:b/>
                <w:u w:val="single"/>
              </w:rPr>
              <w:t>2SHB 3181</w:t>
            </w:r>
            <w:r w:rsidR="00DE256E">
              <w:t xml:space="preserve"> - </w:t>
            </w:r>
          </w:customXml>
          <w:customXml w:element="Floor">
            <w:r w:rsidR="00B67F82">
              <w:t xml:space="preserve">H AMD </w:t>
            </w:r>
            <w:r w:rsidR="006544A7">
              <w:t>TO H AMD (</w:t>
            </w:r>
            <w:r w:rsidR="00B67F82">
              <w:t>H-5640.1/10)</w:t>
            </w:r>
          </w:customXml>
          <w:customXml w:element="AmendNumber">
            <w:r>
              <w:rPr>
                <w:b/>
              </w:rPr>
              <w:t xml:space="preserve"> 1611</w:t>
            </w:r>
          </w:customXml>
        </w:p>
        <w:p w:rsidR="00DF5D0E" w:rsidRDefault="00C03246" w:rsidP="00605C39">
          <w:pPr>
            <w:ind w:firstLine="576"/>
          </w:pPr>
          <w:customXml w:element="Sponsors">
            <w:r>
              <w:t xml:space="preserve">By Representative Dunshee</w:t>
            </w:r>
          </w:customXml>
        </w:p>
        <w:p w:rsidR="00DF5D0E" w:rsidRDefault="00C03246"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B67F82" w:rsidRPr="006544A7" w:rsidRDefault="00C03246" w:rsidP="006544A7">
          <w:pPr>
            <w:pStyle w:val="Page"/>
            <w:spacing w:line="360" w:lineRule="auto"/>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67F82" w:rsidRPr="006544A7">
            <w:t xml:space="preserve">On page </w:t>
          </w:r>
          <w:r w:rsidR="006544A7" w:rsidRPr="006544A7">
            <w:t>4, after line 19 of the amendment, insert the following:</w:t>
          </w:r>
        </w:p>
        <w:p w:rsidR="006544A7" w:rsidRDefault="006544A7" w:rsidP="006544A7">
          <w:pPr>
            <w:spacing w:line="360" w:lineRule="auto"/>
          </w:pPr>
          <w:r w:rsidRPr="006544A7">
            <w:tab/>
            <w:t>"</w:t>
          </w:r>
          <w:r>
            <w:t xml:space="preserve">(5) </w:t>
          </w:r>
          <w:r w:rsidRPr="006544A7">
            <w:t xml:space="preserve">The </w:t>
          </w:r>
          <w:r>
            <w:t>e</w:t>
          </w:r>
          <w:r w:rsidRPr="006544A7">
            <w:t xml:space="preserve">cosystem </w:t>
          </w:r>
          <w:r>
            <w:t>c</w:t>
          </w:r>
          <w:r w:rsidRPr="006544A7">
            <w:t xml:space="preserve">oordination </w:t>
          </w:r>
          <w:r>
            <w:t>board of the Puget Sound p</w:t>
          </w:r>
          <w:r w:rsidRPr="006544A7">
            <w:t>artnership shall conduct a regular review of environmental outcomes derived from projects in the Puget Sound basin that have been funded under this section and shall recommend, as necessary, actions to improve environmental benefits of the program in the Puget Sound basin."</w:t>
          </w:r>
        </w:p>
        <w:p w:rsidR="006544A7" w:rsidRPr="006544A7" w:rsidRDefault="006544A7" w:rsidP="006544A7">
          <w:pPr>
            <w:spacing w:line="408" w:lineRule="exact"/>
          </w:pPr>
          <w:r>
            <w:tab/>
            <w:t>Renumber the remaining subsections consecutively and correct any internal references accordingly.</w:t>
          </w:r>
        </w:p>
        <w:p w:rsidR="006544A7" w:rsidRPr="006544A7" w:rsidRDefault="006544A7" w:rsidP="006544A7">
          <w:pPr>
            <w:pStyle w:val="RCWSLText"/>
          </w:pPr>
        </w:p>
        <w:p w:rsidR="00DF5D0E" w:rsidRPr="00523C5A" w:rsidRDefault="00C03246" w:rsidP="00B67F82">
          <w:pPr>
            <w:pStyle w:val="RCWSLText"/>
            <w:suppressLineNumbers/>
          </w:pPr>
        </w:p>
      </w:customXml>
      <w:customXml w:element="Effect">
        <w:p w:rsidR="00ED2EEB" w:rsidRDefault="00DE256E" w:rsidP="00B67F82">
          <w:pPr>
            <w:pStyle w:val="Effect"/>
            <w:suppressLineNumbers/>
          </w:pPr>
          <w:r>
            <w:tab/>
          </w:r>
        </w:p>
        <w:p w:rsidR="00B67F82" w:rsidRDefault="00ED2EEB" w:rsidP="00B67F82">
          <w:pPr>
            <w:pStyle w:val="Effect"/>
            <w:suppressLineNumbers/>
          </w:pPr>
          <w:r>
            <w:tab/>
          </w:r>
          <w:r w:rsidR="00DE256E">
            <w:tab/>
          </w:r>
          <w:r w:rsidR="00DE256E" w:rsidRPr="00B67F82">
            <w:rPr>
              <w:b/>
              <w:u w:val="single"/>
            </w:rPr>
            <w:t>EFFECT:</w:t>
          </w:r>
          <w:r w:rsidR="00DE256E">
            <w:t>   </w:t>
          </w:r>
          <w:r w:rsidR="006544A7">
            <w:t>Requires the ecosystem coordination board to conduct a regular review of outcomes of projects funded through the storm water account.</w:t>
          </w:r>
        </w:p>
      </w:customXml>
      <w:p w:rsidR="00DF5D0E" w:rsidRPr="00B67F82" w:rsidRDefault="00DF5D0E" w:rsidP="00B67F82">
        <w:pPr>
          <w:pStyle w:val="FiscalImpact"/>
          <w:suppressLineNumbers/>
        </w:pPr>
      </w:p>
      <w:permEnd w:id="0"/>
      <w:p w:rsidR="00DF5D0E" w:rsidRDefault="00DF5D0E" w:rsidP="00B67F82">
        <w:pPr>
          <w:pStyle w:val="AmendSectionPostSpace"/>
          <w:suppressLineNumbers/>
        </w:pPr>
      </w:p>
      <w:p w:rsidR="00DF5D0E" w:rsidRDefault="00DF5D0E" w:rsidP="00B67F82">
        <w:pPr>
          <w:pStyle w:val="BillEnd"/>
          <w:suppressLineNumbers/>
        </w:pPr>
      </w:p>
      <w:p w:rsidR="00DF5D0E" w:rsidRDefault="00DE256E" w:rsidP="00B67F82">
        <w:pPr>
          <w:pStyle w:val="BillEnd"/>
          <w:suppressLineNumbers/>
        </w:pPr>
        <w:r>
          <w:rPr>
            <w:b/>
          </w:rPr>
          <w:t>--- END ---</w:t>
        </w:r>
      </w:p>
      <w:p w:rsidR="00DF5D0E" w:rsidRDefault="00C03246" w:rsidP="00B67F8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82" w:rsidRDefault="00B67F82" w:rsidP="00DF5D0E">
      <w:r>
        <w:separator/>
      </w:r>
    </w:p>
  </w:endnote>
  <w:endnote w:type="continuationSeparator" w:id="0">
    <w:p w:rsidR="00B67F82" w:rsidRDefault="00B67F8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A7" w:rsidRDefault="006544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3246">
    <w:pPr>
      <w:pStyle w:val="AmendDraftFooter"/>
    </w:pPr>
    <w:fldSimple w:instr=" TITLE   \* MERGEFORMAT ">
      <w:r w:rsidR="000D1053">
        <w:t>3181-S2 AMH .... MITC 512</w:t>
      </w:r>
    </w:fldSimple>
    <w:r w:rsidR="00DE256E">
      <w:tab/>
    </w:r>
    <w:r>
      <w:fldChar w:fldCharType="begin"/>
    </w:r>
    <w:r w:rsidR="00DE256E">
      <w:instrText xml:space="preserve"> PAGE  \* Arabic  \* MERGEFORMAT </w:instrText>
    </w:r>
    <w:r>
      <w:fldChar w:fldCharType="separate"/>
    </w:r>
    <w:r w:rsidR="00B67F82">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3246">
    <w:pPr>
      <w:pStyle w:val="AmendDraftFooter"/>
    </w:pPr>
    <w:fldSimple w:instr=" TITLE   \* MERGEFORMAT ">
      <w:r w:rsidR="000D1053">
        <w:t>3181-S2 AMH .... MITC 512</w:t>
      </w:r>
    </w:fldSimple>
    <w:r w:rsidR="00DE256E">
      <w:tab/>
    </w:r>
    <w:r>
      <w:fldChar w:fldCharType="begin"/>
    </w:r>
    <w:r w:rsidR="00DE256E">
      <w:instrText xml:space="preserve"> PAGE  \* Arabic  \* MERGEFORMAT </w:instrText>
    </w:r>
    <w:r>
      <w:fldChar w:fldCharType="separate"/>
    </w:r>
    <w:r w:rsidR="000D105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82" w:rsidRDefault="00B67F82" w:rsidP="00DF5D0E">
      <w:r>
        <w:separator/>
      </w:r>
    </w:p>
  </w:footnote>
  <w:footnote w:type="continuationSeparator" w:id="0">
    <w:p w:rsidR="00B67F82" w:rsidRDefault="00B67F8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A7" w:rsidRDefault="006544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324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0324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D1053"/>
    <w:rsid w:val="000E603A"/>
    <w:rsid w:val="00106544"/>
    <w:rsid w:val="001A775A"/>
    <w:rsid w:val="001E6675"/>
    <w:rsid w:val="00217E8A"/>
    <w:rsid w:val="00262CA3"/>
    <w:rsid w:val="00281CBD"/>
    <w:rsid w:val="00316CD9"/>
    <w:rsid w:val="003E2FC6"/>
    <w:rsid w:val="00492DDC"/>
    <w:rsid w:val="00523C5A"/>
    <w:rsid w:val="00605C39"/>
    <w:rsid w:val="006544A7"/>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67F82"/>
    <w:rsid w:val="00B73E0A"/>
    <w:rsid w:val="00B961E0"/>
    <w:rsid w:val="00C03246"/>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850610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tchell_j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128</Words>
  <Characters>699</Characters>
  <Application>Microsoft Office Word</Application>
  <DocSecurity>8</DocSecurity>
  <Lines>29</Lines>
  <Paragraphs>10</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3181-S2 AMH DUNS MITC 512</dc:title>
  <dc:subject/>
  <dc:creator>Washington State Legislature</dc:creator>
  <cp:keywords/>
  <dc:description/>
  <cp:lastModifiedBy>Washington State Legislature</cp:lastModifiedBy>
  <cp:revision>3</cp:revision>
  <cp:lastPrinted>2010-03-11T02:18:00Z</cp:lastPrinted>
  <dcterms:created xsi:type="dcterms:W3CDTF">2010-03-11T02:13:00Z</dcterms:created>
  <dcterms:modified xsi:type="dcterms:W3CDTF">2010-03-11T02:18:00Z</dcterms:modified>
</cp:coreProperties>
</file>