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70DFB" w:rsidP="0072541D">
          <w:pPr>
            <w:pStyle w:val="AmendDocName"/>
          </w:pPr>
          <w:customXml w:element="BillDocName">
            <w:r>
              <w:t xml:space="preserve">3141-S2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HINK</w:t>
            </w:r>
          </w:customXml>
          <w:customXml w:element="DrafterAcronym">
            <w:r>
              <w:t xml:space="preserve"> POLZ</w:t>
            </w:r>
          </w:customXml>
          <w:customXml w:element="DraftNumber">
            <w:r>
              <w:t xml:space="preserve"> 115</w:t>
            </w:r>
          </w:customXml>
        </w:p>
      </w:customXml>
      <w:customXml w:element="Heading">
        <w:p w:rsidR="00DF5D0E" w:rsidRDefault="00770DFB">
          <w:customXml w:element="ReferenceNumber">
            <w:r w:rsidR="00C53D48">
              <w:rPr>
                <w:b/>
                <w:u w:val="single"/>
              </w:rPr>
              <w:t>2SHB 3141</w:t>
            </w:r>
            <w:r w:rsidR="00DE256E">
              <w:t xml:space="preserve"> - </w:t>
            </w:r>
          </w:customXml>
          <w:customXml w:element="Floor">
            <w:r w:rsidR="00C53D48">
              <w:t>H AMD TO H AMD (H-5161.3/10)</w:t>
            </w:r>
          </w:customXml>
          <w:customXml w:element="AmendNumber">
            <w:r>
              <w:rPr>
                <w:b/>
              </w:rPr>
              <w:t xml:space="preserve"> 1129</w:t>
            </w:r>
          </w:customXml>
        </w:p>
        <w:p w:rsidR="00DF5D0E" w:rsidRDefault="00770DFB" w:rsidP="00605C39">
          <w:pPr>
            <w:ind w:firstLine="576"/>
          </w:pPr>
          <w:customXml w:element="Sponsors">
            <w:r>
              <w:t xml:space="preserve">By Representative Hinkle</w:t>
            </w:r>
          </w:customXml>
        </w:p>
        <w:p w:rsidR="00DF5D0E" w:rsidRDefault="00770DF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2/14/2010</w:t>
            </w:r>
          </w:customXml>
        </w:p>
      </w:customXml>
      <w:permStart w:id="0" w:edGrp="everyone" w:displacedByCustomXml="next"/>
      <w:customXml w:element="Page">
        <w:p w:rsidR="00F47F8E" w:rsidRDefault="00770DFB" w:rsidP="00F47F8E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53D48">
            <w:t>On page</w:t>
          </w:r>
          <w:r w:rsidR="00F47F8E">
            <w:t xml:space="preserve"> 5, beginning on line 29, strike all of section 6</w:t>
          </w:r>
        </w:p>
        <w:p w:rsidR="00F47F8E" w:rsidRDefault="00F47F8E" w:rsidP="00F47F8E">
          <w:pPr>
            <w:pStyle w:val="RCWSLText"/>
          </w:pPr>
        </w:p>
        <w:p w:rsidR="00F47F8E" w:rsidRPr="00FB2960" w:rsidRDefault="00F47F8E" w:rsidP="00F47F8E">
          <w:pPr>
            <w:pStyle w:val="RCWSLText"/>
          </w:pPr>
          <w:r>
            <w:tab/>
            <w:t>Renumber the remaining sections consecutively and correct the title and internal references accordingly.</w:t>
          </w:r>
        </w:p>
        <w:p w:rsidR="00F47F8E" w:rsidRPr="00523C5A" w:rsidRDefault="00F47F8E" w:rsidP="00F47F8E">
          <w:pPr>
            <w:pStyle w:val="RCWSLText"/>
            <w:suppressLineNumbers/>
          </w:pPr>
        </w:p>
        <w:p w:rsidR="00F47F8E" w:rsidRDefault="00F47F8E" w:rsidP="00F47F8E">
          <w:pPr>
            <w:pStyle w:val="Effect"/>
            <w:suppressLineNumbers/>
          </w:pPr>
          <w:r>
            <w:tab/>
          </w:r>
        </w:p>
        <w:p w:rsidR="00C53D48" w:rsidRDefault="00120208" w:rsidP="00F47F8E">
          <w:pPr>
            <w:pStyle w:val="Page"/>
          </w:pPr>
          <w:r>
            <w:tab/>
          </w:r>
          <w:r w:rsidR="00F47F8E" w:rsidRPr="008842FD">
            <w:rPr>
              <w:b/>
              <w:u w:val="single"/>
            </w:rPr>
            <w:t>EFFECT:</w:t>
          </w:r>
          <w:r w:rsidR="00F47F8E">
            <w:t>   Eliminates the repeal of the original intent language for Washington's Temporary Assistance to Needy Families (TANF) program, WorkFirst.</w:t>
          </w:r>
          <w:r w:rsidR="00DE256E">
            <w:t> </w:t>
          </w:r>
        </w:p>
      </w:customXml>
      <w:p w:rsidR="00DF5D0E" w:rsidRPr="00C53D48" w:rsidRDefault="00DF5D0E" w:rsidP="00C53D48">
        <w:pPr>
          <w:pStyle w:val="FiscalImpact"/>
          <w:suppressLineNumbers/>
        </w:pPr>
      </w:p>
      <w:permEnd w:id="0"/>
      <w:p w:rsidR="00DF5D0E" w:rsidRDefault="00DF5D0E" w:rsidP="00C53D48">
        <w:pPr>
          <w:pStyle w:val="AmendSectionPostSpace"/>
          <w:suppressLineNumbers/>
        </w:pPr>
      </w:p>
      <w:p w:rsidR="00DF5D0E" w:rsidRDefault="00DF5D0E" w:rsidP="00C53D48">
        <w:pPr>
          <w:pStyle w:val="BillEnd"/>
          <w:suppressLineNumbers/>
        </w:pPr>
      </w:p>
      <w:p w:rsidR="00DF5D0E" w:rsidRDefault="00DE256E" w:rsidP="00C53D4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70DFB" w:rsidP="00C53D4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D48" w:rsidRDefault="00C53D48" w:rsidP="00DF5D0E">
      <w:r>
        <w:separator/>
      </w:r>
    </w:p>
  </w:endnote>
  <w:endnote w:type="continuationSeparator" w:id="0">
    <w:p w:rsidR="00C53D48" w:rsidRDefault="00C53D4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8E" w:rsidRDefault="00F47F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70DFB">
    <w:pPr>
      <w:pStyle w:val="AmendDraftFooter"/>
    </w:pPr>
    <w:fldSimple w:instr=" TITLE   \* MERGEFORMAT ">
      <w:r w:rsidR="00D505B4">
        <w:t>3141-S2 AMH HINK POLZ 115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53D48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70DFB">
    <w:pPr>
      <w:pStyle w:val="AmendDraftFooter"/>
    </w:pPr>
    <w:fldSimple w:instr=" TITLE   \* MERGEFORMAT ">
      <w:r w:rsidR="00D505B4">
        <w:t>3141-S2 AMH HINK POLZ 115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505B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D48" w:rsidRDefault="00C53D48" w:rsidP="00DF5D0E">
      <w:r>
        <w:separator/>
      </w:r>
    </w:p>
  </w:footnote>
  <w:footnote w:type="continuationSeparator" w:id="0">
    <w:p w:rsidR="00C53D48" w:rsidRDefault="00C53D4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8E" w:rsidRDefault="00F47F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70DF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770DF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20208"/>
    <w:rsid w:val="001A775A"/>
    <w:rsid w:val="001E6675"/>
    <w:rsid w:val="00217E8A"/>
    <w:rsid w:val="00281CBD"/>
    <w:rsid w:val="002F634C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70DFB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64AD7"/>
    <w:rsid w:val="00B73E0A"/>
    <w:rsid w:val="00B961E0"/>
    <w:rsid w:val="00BE6BA5"/>
    <w:rsid w:val="00C53D48"/>
    <w:rsid w:val="00D40447"/>
    <w:rsid w:val="00D505B4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4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lzin_w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77</Words>
  <Characters>422</Characters>
  <Application>Microsoft Office Word</Application>
  <DocSecurity>8</DocSecurity>
  <Lines>23</Lines>
  <Paragraphs>9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3141-S2 AMH HINK POLZ 115</dc:title>
  <dc:subject/>
  <dc:creator>Washington State Legislature</dc:creator>
  <cp:keywords/>
  <dc:description/>
  <cp:lastModifiedBy>Washington State Legislature</cp:lastModifiedBy>
  <cp:revision>5</cp:revision>
  <cp:lastPrinted>2010-02-13T01:13:00Z</cp:lastPrinted>
  <dcterms:created xsi:type="dcterms:W3CDTF">2010-02-13T01:10:00Z</dcterms:created>
  <dcterms:modified xsi:type="dcterms:W3CDTF">2010-02-13T01:13:00Z</dcterms:modified>
</cp:coreProperties>
</file>