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175687" w:rsidP="0072541D">
          <w:pPr>
            <w:pStyle w:val="AmendDocName"/>
          </w:pPr>
          <w:customXml w:element="BillDocName">
            <w:r>
              <w:t xml:space="preserve">3067-S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ERIM</w:t>
            </w:r>
          </w:customXml>
          <w:customXml w:element="DrafterAcronym">
            <w:r>
              <w:t xml:space="preserve"> OSBO</w:t>
            </w:r>
          </w:customXml>
          <w:customXml w:element="DraftNumber">
            <w:r>
              <w:t xml:space="preserve"> 128</w:t>
            </w:r>
          </w:customXml>
        </w:p>
      </w:customXml>
      <w:customXml w:element="Heading">
        <w:p w:rsidR="00DF5D0E" w:rsidRDefault="00175687">
          <w:customXml w:element="ReferenceNumber">
            <w:r w:rsidR="00AB4D2B">
              <w:rPr>
                <w:b/>
                <w:u w:val="single"/>
              </w:rPr>
              <w:t>SHB 3067</w:t>
            </w:r>
            <w:r w:rsidR="00DE256E">
              <w:t xml:space="preserve"> - </w:t>
            </w:r>
          </w:customXml>
          <w:customXml w:element="Floor">
            <w:r w:rsidR="007A6ACF">
              <w:t>H AMD</w:t>
            </w:r>
            <w:r w:rsidR="00AB4D2B">
              <w:t xml:space="preserve"> TO H AMD (3067-S AMH SIMP OSBO 123)</w:t>
            </w:r>
          </w:customXml>
          <w:customXml w:element="AmendNumber">
            <w:r>
              <w:rPr>
                <w:b/>
              </w:rPr>
              <w:t xml:space="preserve"> 1232</w:t>
            </w:r>
          </w:customXml>
        </w:p>
        <w:p w:rsidR="00DF5D0E" w:rsidRDefault="00175687" w:rsidP="00605C39">
          <w:pPr>
            <w:ind w:firstLine="576"/>
          </w:pPr>
          <w:customXml w:element="Sponsors">
            <w:r>
              <w:t xml:space="preserve">By Representative Ericks</w:t>
            </w:r>
          </w:customXml>
        </w:p>
        <w:p w:rsidR="00DF5D0E" w:rsidRDefault="0017568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2/15/2010</w:t>
            </w:r>
          </w:customXml>
        </w:p>
      </w:customXml>
      <w:permStart w:id="0" w:edGrp="everyone" w:displacedByCustomXml="next"/>
      <w:customXml w:element="Page">
        <w:p w:rsidR="00EF7776" w:rsidRDefault="00175687" w:rsidP="00EF7776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EF7776">
            <w:tab/>
            <w:t>On page 1, line 23 of the striking amendment, after "</w:t>
          </w:r>
          <w:r w:rsidR="00EF7776">
            <w:rPr>
              <w:u w:val="single"/>
            </w:rPr>
            <w:t>fees</w:t>
          </w:r>
          <w:r w:rsidR="00EF7776">
            <w:t>" insert "</w:t>
          </w:r>
          <w:r w:rsidR="00EF7776">
            <w:rPr>
              <w:u w:val="single"/>
            </w:rPr>
            <w:t>for residential development projects</w:t>
          </w:r>
          <w:r w:rsidR="00EF7776">
            <w:t>"</w:t>
          </w:r>
        </w:p>
        <w:p w:rsidR="00EF7776" w:rsidRDefault="00EF7776" w:rsidP="00EF7776">
          <w:pPr>
            <w:pStyle w:val="RCWSLText"/>
          </w:pPr>
        </w:p>
        <w:p w:rsidR="00EF7776" w:rsidRDefault="00EF7776" w:rsidP="00EF7776">
          <w:pPr>
            <w:pStyle w:val="RCWSLText"/>
          </w:pPr>
          <w:r>
            <w:tab/>
            <w:t>On page 2, after line 20 of the striking amendment, insert the following:</w:t>
          </w:r>
        </w:p>
        <w:p w:rsidR="00EF7776" w:rsidRDefault="00EF7776" w:rsidP="00EF7776">
          <w:pPr>
            <w:pStyle w:val="RCWSLText"/>
          </w:pPr>
          <w:r>
            <w:tab/>
            <w:t>"</w:t>
          </w:r>
          <w:r>
            <w:rPr>
              <w:u w:val="single"/>
            </w:rPr>
            <w:t>(d) This subsection (3) applies only to the collection of impact fees for residential development projects.</w:t>
          </w:r>
          <w:r>
            <w:t>"</w:t>
          </w:r>
        </w:p>
        <w:p w:rsidR="00EF7776" w:rsidRDefault="00EF7776" w:rsidP="00EF7776">
          <w:pPr>
            <w:pStyle w:val="RCWSLText"/>
          </w:pPr>
        </w:p>
        <w:p w:rsidR="00EF7776" w:rsidRDefault="00EF7776" w:rsidP="00EF7776">
          <w:pPr>
            <w:pStyle w:val="RCWSLText"/>
          </w:pPr>
          <w:r>
            <w:tab/>
            <w:t>Renumber the remaining subsections consecutively and correct any internal references accordingly.</w:t>
          </w:r>
        </w:p>
        <w:p w:rsidR="00AB4D2B" w:rsidRDefault="00AB4D2B" w:rsidP="00096165">
          <w:pPr>
            <w:pStyle w:val="Page"/>
          </w:pPr>
        </w:p>
        <w:p w:rsidR="00DF5D0E" w:rsidRPr="00523C5A" w:rsidRDefault="00175687" w:rsidP="00AB4D2B">
          <w:pPr>
            <w:pStyle w:val="RCWSLText"/>
            <w:suppressLineNumbers/>
          </w:pPr>
        </w:p>
      </w:customXml>
      <w:customXml w:element="Effect">
        <w:p w:rsidR="00ED2EEB" w:rsidRDefault="00DE256E" w:rsidP="00AB4D2B">
          <w:pPr>
            <w:pStyle w:val="Effect"/>
            <w:suppressLineNumbers/>
          </w:pPr>
          <w:r>
            <w:tab/>
          </w:r>
        </w:p>
        <w:p w:rsidR="00AB4D2B" w:rsidRDefault="00ED2EEB" w:rsidP="00AB4D2B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AB4D2B">
            <w:rPr>
              <w:b/>
              <w:u w:val="single"/>
            </w:rPr>
            <w:t>EFFECT:</w:t>
          </w:r>
          <w:r w:rsidR="00DE256E">
            <w:t> </w:t>
          </w:r>
          <w:r w:rsidR="00C3520E">
            <w:t>Limits the application of the act to the collection of impact fees for residential development projects.</w:t>
          </w:r>
          <w:r w:rsidR="00DE256E">
            <w:t>  </w:t>
          </w:r>
        </w:p>
      </w:customXml>
      <w:p w:rsidR="00DF5D0E" w:rsidRPr="00AB4D2B" w:rsidRDefault="00DF5D0E" w:rsidP="00AB4D2B">
        <w:pPr>
          <w:pStyle w:val="FiscalImpact"/>
          <w:suppressLineNumbers/>
        </w:pPr>
      </w:p>
      <w:permEnd w:id="0"/>
      <w:p w:rsidR="00DF5D0E" w:rsidRDefault="00DF5D0E" w:rsidP="00AB4D2B">
        <w:pPr>
          <w:pStyle w:val="AmendSectionPostSpace"/>
          <w:suppressLineNumbers/>
        </w:pPr>
      </w:p>
      <w:p w:rsidR="00DF5D0E" w:rsidRDefault="00DF5D0E" w:rsidP="00AB4D2B">
        <w:pPr>
          <w:pStyle w:val="BillEnd"/>
          <w:suppressLineNumbers/>
        </w:pPr>
      </w:p>
      <w:p w:rsidR="00DF5D0E" w:rsidRDefault="00DE256E" w:rsidP="00AB4D2B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175687" w:rsidP="00AB4D2B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D2B" w:rsidRDefault="00AB4D2B" w:rsidP="00DF5D0E">
      <w:r>
        <w:separator/>
      </w:r>
    </w:p>
  </w:endnote>
  <w:endnote w:type="continuationSeparator" w:id="0">
    <w:p w:rsidR="00AB4D2B" w:rsidRDefault="00AB4D2B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A9" w:rsidRDefault="006032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75687">
    <w:pPr>
      <w:pStyle w:val="AmendDraftFooter"/>
    </w:pPr>
    <w:fldSimple w:instr=" TITLE   \* MERGEFORMAT ">
      <w:r w:rsidR="00FC3D99">
        <w:t>3067-S AMH ERIM OSBO 128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AB4D2B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75687">
    <w:pPr>
      <w:pStyle w:val="AmendDraftFooter"/>
    </w:pPr>
    <w:fldSimple w:instr=" TITLE   \* MERGEFORMAT ">
      <w:r w:rsidR="00FC3D99">
        <w:t>3067-S AMH ERIM OSBO 128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FC3D99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D2B" w:rsidRDefault="00AB4D2B" w:rsidP="00DF5D0E">
      <w:r>
        <w:separator/>
      </w:r>
    </w:p>
  </w:footnote>
  <w:footnote w:type="continuationSeparator" w:id="0">
    <w:p w:rsidR="00AB4D2B" w:rsidRDefault="00AB4D2B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A9" w:rsidRDefault="006032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7568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17568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6574D"/>
    <w:rsid w:val="00175687"/>
    <w:rsid w:val="001A775A"/>
    <w:rsid w:val="001E6675"/>
    <w:rsid w:val="00217E8A"/>
    <w:rsid w:val="00281CBD"/>
    <w:rsid w:val="00316CD9"/>
    <w:rsid w:val="00352FA2"/>
    <w:rsid w:val="003E2FC6"/>
    <w:rsid w:val="00492DDC"/>
    <w:rsid w:val="00523C5A"/>
    <w:rsid w:val="005A7A2D"/>
    <w:rsid w:val="006032A9"/>
    <w:rsid w:val="00605C39"/>
    <w:rsid w:val="006841E6"/>
    <w:rsid w:val="006F7027"/>
    <w:rsid w:val="0072335D"/>
    <w:rsid w:val="0072541D"/>
    <w:rsid w:val="007A6ACF"/>
    <w:rsid w:val="007D35D4"/>
    <w:rsid w:val="00846034"/>
    <w:rsid w:val="00931B84"/>
    <w:rsid w:val="00972869"/>
    <w:rsid w:val="009F23A9"/>
    <w:rsid w:val="00A01F29"/>
    <w:rsid w:val="00A93D4A"/>
    <w:rsid w:val="00AB4D2B"/>
    <w:rsid w:val="00AD2D0A"/>
    <w:rsid w:val="00B31D1C"/>
    <w:rsid w:val="00B518D0"/>
    <w:rsid w:val="00B73E0A"/>
    <w:rsid w:val="00B961E0"/>
    <w:rsid w:val="00BB0B72"/>
    <w:rsid w:val="00C3520E"/>
    <w:rsid w:val="00D40447"/>
    <w:rsid w:val="00DA47F3"/>
    <w:rsid w:val="00DE256E"/>
    <w:rsid w:val="00DF28A4"/>
    <w:rsid w:val="00DF5D0E"/>
    <w:rsid w:val="00E1471A"/>
    <w:rsid w:val="00E41CC6"/>
    <w:rsid w:val="00E66F5D"/>
    <w:rsid w:val="00ED2EEB"/>
    <w:rsid w:val="00EF7776"/>
    <w:rsid w:val="00F229DE"/>
    <w:rsid w:val="00F4663F"/>
    <w:rsid w:val="00FC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sborn_th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111</Words>
  <Characters>598</Characters>
  <Application>Microsoft Office Word</Application>
  <DocSecurity>8</DocSecurity>
  <Lines>29</Lines>
  <Paragraphs>12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3067-S AMH ERIM OSBO 128</dc:title>
  <dc:subject/>
  <dc:creator>Washington State Legislature</dc:creator>
  <cp:keywords/>
  <dc:description/>
  <cp:lastModifiedBy>Washington State Legislature</cp:lastModifiedBy>
  <cp:revision>7</cp:revision>
  <cp:lastPrinted>2010-02-16T03:59:00Z</cp:lastPrinted>
  <dcterms:created xsi:type="dcterms:W3CDTF">2010-02-16T03:54:00Z</dcterms:created>
  <dcterms:modified xsi:type="dcterms:W3CDTF">2010-02-16T03:59:00Z</dcterms:modified>
</cp:coreProperties>
</file>