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028C3" w:rsidP="0072541D">
          <w:pPr>
            <w:pStyle w:val="AmendDocName"/>
          </w:pPr>
          <w:customXml w:element="BillDocName">
            <w:r>
              <w:t xml:space="preserve">2986-S</w:t>
            </w:r>
          </w:customXml>
          <w:customXml w:element="AmendType">
            <w:r>
              <w:t xml:space="preserve"> AMH</w:t>
            </w:r>
          </w:customXml>
          <w:customXml w:element="SponsorAcronym">
            <w:r>
              <w:t xml:space="preserve"> SIMP</w:t>
            </w:r>
          </w:customXml>
          <w:customXml w:element="DrafterAcronym">
            <w:r>
              <w:t xml:space="preserve"> OSBO</w:t>
            </w:r>
          </w:customXml>
          <w:customXml w:element="DraftNumber">
            <w:r>
              <w:t xml:space="preserve"> 121</w:t>
            </w:r>
          </w:customXml>
        </w:p>
      </w:customXml>
      <w:customXml w:element="Heading">
        <w:p w:rsidR="00DF5D0E" w:rsidRDefault="00E028C3">
          <w:customXml w:element="ReferenceNumber">
            <w:r w:rsidR="00084221">
              <w:rPr>
                <w:b/>
                <w:u w:val="single"/>
              </w:rPr>
              <w:t>SHB 2986</w:t>
            </w:r>
            <w:r w:rsidR="00DE256E">
              <w:t xml:space="preserve"> - </w:t>
            </w:r>
          </w:customXml>
          <w:customXml w:element="Floor">
            <w:r w:rsidR="00084221">
              <w:t>H AMD</w:t>
            </w:r>
          </w:customXml>
          <w:customXml w:element="AmendNumber">
            <w:r>
              <w:rPr>
                <w:b/>
              </w:rPr>
              <w:t xml:space="preserve"> 1153</w:t>
            </w:r>
          </w:customXml>
        </w:p>
        <w:p w:rsidR="00DF5D0E" w:rsidRDefault="00E028C3" w:rsidP="00605C39">
          <w:pPr>
            <w:ind w:firstLine="576"/>
          </w:pPr>
          <w:customXml w:element="Sponsors">
            <w:r>
              <w:t xml:space="preserve">By Representative Simpson</w:t>
            </w:r>
          </w:customXml>
        </w:p>
        <w:p w:rsidR="00DF5D0E" w:rsidRDefault="00E028C3" w:rsidP="00846034">
          <w:pPr>
            <w:spacing w:line="408" w:lineRule="exact"/>
            <w:jc w:val="right"/>
            <w:rPr>
              <w:b/>
              <w:bCs/>
            </w:rPr>
          </w:pPr>
          <w:customXml w:element="FloorAction">
            <w:r>
              <w:t xml:space="preserve">ADOPTED 2/13/2010</w:t>
            </w:r>
          </w:customXml>
        </w:p>
      </w:customXml>
      <w:permStart w:id="0" w:edGrp="everyone" w:displacedByCustomXml="next"/>
      <w:customXml w:element="Page">
        <w:p w:rsidR="002A153D" w:rsidRDefault="00E028C3" w:rsidP="002A153D">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A153D">
            <w:t>On page 2, beginning on line 29, after "</w:t>
          </w:r>
          <w:r w:rsidR="002A153D">
            <w:rPr>
              <w:u w:val="single"/>
            </w:rPr>
            <w:t>years.</w:t>
          </w:r>
          <w:r w:rsidR="002A153D">
            <w:t>" strike all material through "</w:t>
          </w:r>
          <w:r w:rsidR="002A153D">
            <w:rPr>
              <w:u w:val="single"/>
            </w:rPr>
            <w:t>session.</w:t>
          </w:r>
          <w:r w:rsidR="002A153D">
            <w:t xml:space="preserve">" on line 33 and insert the following: </w:t>
          </w:r>
        </w:p>
        <w:p w:rsidR="002A153D" w:rsidRDefault="002A153D" w:rsidP="002A153D">
          <w:pPr>
            <w:pStyle w:val="RCWSLText"/>
          </w:pPr>
          <w:r>
            <w:tab/>
            <w:t>"</w:t>
          </w:r>
          <w:r>
            <w:rPr>
              <w:u w:val="single"/>
            </w:rPr>
            <w:t xml:space="preserve">The chair or cochairs of the </w:t>
          </w:r>
          <w:r w:rsidR="00A556D0">
            <w:rPr>
              <w:u w:val="single"/>
            </w:rPr>
            <w:t xml:space="preserve">commission </w:t>
          </w:r>
          <w:r>
            <w:rPr>
              <w:u w:val="single"/>
            </w:rPr>
            <w:t>shall exclude the nonvoting member from attending any executive session held for the purpose of discussing negotiations with labor organizations. The chair or cochairs may exclude the nonvoting member from attending any other executive session.</w:t>
          </w:r>
          <w:r>
            <w:t>"</w:t>
          </w:r>
        </w:p>
        <w:p w:rsidR="002A153D" w:rsidRDefault="002A153D" w:rsidP="002A153D">
          <w:pPr>
            <w:pStyle w:val="RCWSLText"/>
          </w:pPr>
        </w:p>
        <w:p w:rsidR="002A153D" w:rsidRDefault="002A153D" w:rsidP="002A153D">
          <w:pPr>
            <w:pStyle w:val="Page"/>
          </w:pPr>
          <w:r>
            <w:tab/>
            <w:t>On page 3, beginning on line 22, after "</w:t>
          </w:r>
          <w:r>
            <w:rPr>
              <w:u w:val="single"/>
            </w:rPr>
            <w:t>authority.</w:t>
          </w:r>
          <w:r>
            <w:t>" strike all material through "</w:t>
          </w:r>
          <w:r>
            <w:rPr>
              <w:u w:val="single"/>
            </w:rPr>
            <w:t>session.</w:t>
          </w:r>
          <w:r>
            <w:t xml:space="preserve">" on line 26 and insert the following: </w:t>
          </w:r>
        </w:p>
        <w:p w:rsidR="002A153D" w:rsidRDefault="002A153D" w:rsidP="002A153D">
          <w:pPr>
            <w:pStyle w:val="RCWSLText"/>
          </w:pPr>
          <w:r>
            <w:tab/>
            <w:t>"</w:t>
          </w:r>
          <w:r>
            <w:rPr>
              <w:u w:val="single"/>
            </w:rPr>
            <w:t xml:space="preserve">The chair or cochairs of the </w:t>
          </w:r>
          <w:r w:rsidR="00A556D0">
            <w:rPr>
              <w:u w:val="single"/>
            </w:rPr>
            <w:t xml:space="preserve">county transportation authority </w:t>
          </w:r>
          <w:r>
            <w:rPr>
              <w:u w:val="single"/>
            </w:rPr>
            <w:t>shall exclude the nonvoting member from attending any executive session held for the purpose of discussing negotiations with labor organizations. The chair or cochairs may exclude the nonvoting member from attending any other executive session.</w:t>
          </w:r>
          <w:r>
            <w:t>"</w:t>
          </w:r>
        </w:p>
        <w:p w:rsidR="002A153D" w:rsidRDefault="002A153D" w:rsidP="002A153D">
          <w:pPr>
            <w:pStyle w:val="RCWSLText"/>
          </w:pPr>
          <w:r>
            <w:tab/>
          </w:r>
        </w:p>
        <w:p w:rsidR="002A153D" w:rsidRDefault="002A153D" w:rsidP="002A153D">
          <w:pPr>
            <w:pStyle w:val="Page"/>
          </w:pPr>
          <w:r>
            <w:tab/>
            <w:t>On page 4, beginning on line 31, after "</w:t>
          </w:r>
          <w:r>
            <w:rPr>
              <w:u w:val="single"/>
            </w:rPr>
            <w:t>system.</w:t>
          </w:r>
          <w:r>
            <w:t>" strike all material through "</w:t>
          </w:r>
          <w:r>
            <w:rPr>
              <w:u w:val="single"/>
            </w:rPr>
            <w:t>session.</w:t>
          </w:r>
          <w:r>
            <w:t xml:space="preserve">" on line 35 and insert the following: </w:t>
          </w:r>
        </w:p>
        <w:p w:rsidR="002A153D" w:rsidRDefault="002A153D" w:rsidP="002A153D">
          <w:pPr>
            <w:pStyle w:val="RCWSLText"/>
          </w:pPr>
          <w:r>
            <w:tab/>
            <w:t>"</w:t>
          </w:r>
          <w:r>
            <w:rPr>
              <w:u w:val="single"/>
            </w:rPr>
            <w:t xml:space="preserve">The chair or cochairs of the </w:t>
          </w:r>
          <w:r w:rsidR="00A556D0">
            <w:rPr>
              <w:u w:val="single"/>
            </w:rPr>
            <w:t xml:space="preserve">authority </w:t>
          </w:r>
          <w:r>
            <w:rPr>
              <w:u w:val="single"/>
            </w:rPr>
            <w:t>shall exclude the nonvoting member from attending any executive session held for the purpose of discussing negotiations with labor organizations. The chair or cochairs may exclude the nonvoting member from attending any other executive session.</w:t>
          </w:r>
          <w:r>
            <w:t>"</w:t>
          </w:r>
        </w:p>
        <w:p w:rsidR="00084221" w:rsidRDefault="00084221" w:rsidP="00096165">
          <w:pPr>
            <w:pStyle w:val="Page"/>
          </w:pPr>
        </w:p>
        <w:p w:rsidR="00DF5D0E" w:rsidRPr="00523C5A" w:rsidRDefault="00E028C3" w:rsidP="00084221">
          <w:pPr>
            <w:pStyle w:val="RCWSLText"/>
            <w:suppressLineNumbers/>
          </w:pPr>
        </w:p>
      </w:customXml>
      <w:customXml w:element="Effect">
        <w:p w:rsidR="00ED2EEB" w:rsidRDefault="00DE256E" w:rsidP="00084221">
          <w:pPr>
            <w:pStyle w:val="Effect"/>
            <w:suppressLineNumbers/>
          </w:pPr>
          <w:r>
            <w:tab/>
          </w:r>
        </w:p>
        <w:p w:rsidR="00A556D0" w:rsidRDefault="00A556D0" w:rsidP="00084221">
          <w:pPr>
            <w:pStyle w:val="Effect"/>
            <w:suppressLineNumbers/>
          </w:pPr>
        </w:p>
        <w:p w:rsidR="00A556D0" w:rsidRDefault="00A556D0" w:rsidP="00084221">
          <w:pPr>
            <w:pStyle w:val="Effect"/>
            <w:suppressLineNumbers/>
          </w:pPr>
        </w:p>
        <w:p w:rsidR="00A556D0" w:rsidRDefault="00A556D0" w:rsidP="00084221">
          <w:pPr>
            <w:pStyle w:val="Effect"/>
            <w:suppressLineNumbers/>
          </w:pPr>
        </w:p>
        <w:p w:rsidR="00A556D0" w:rsidRDefault="00ED2EEB" w:rsidP="00A556D0">
          <w:pPr>
            <w:pStyle w:val="Effect"/>
            <w:suppressLineNumbers/>
            <w:tabs>
              <w:tab w:val="clear" w:pos="576"/>
              <w:tab w:val="left" w:pos="547"/>
              <w:tab w:val="left" w:pos="1080"/>
            </w:tabs>
            <w:ind w:left="1080" w:hanging="2088"/>
          </w:pPr>
          <w:r>
            <w:lastRenderedPageBreak/>
            <w:tab/>
          </w:r>
          <w:r w:rsidR="00DE256E">
            <w:tab/>
          </w:r>
          <w:r w:rsidR="00DE256E" w:rsidRPr="00084221">
            <w:rPr>
              <w:b/>
              <w:u w:val="single"/>
            </w:rPr>
            <w:t>EFFECT:</w:t>
          </w:r>
          <w:r w:rsidR="00DE256E">
            <w:t> </w:t>
          </w:r>
          <w:r w:rsidR="00A556D0">
            <w:t xml:space="preserve">Requires the governing body of the public transportation system to exclude the nonvoting labor representative member from attending any portion of an executive session held for the purpose of discussing negotiations with labor organizations.  Allows the chair or cochairs to exclude the nonvoting member from attending any other executive session.  </w:t>
          </w:r>
        </w:p>
        <w:p w:rsidR="00A556D0" w:rsidRDefault="00A556D0" w:rsidP="00A556D0">
          <w:pPr>
            <w:pStyle w:val="FiscalImpact"/>
            <w:suppressLineNumbers/>
          </w:pPr>
        </w:p>
        <w:p w:rsidR="00084221" w:rsidRDefault="00DE256E" w:rsidP="00084221">
          <w:pPr>
            <w:pStyle w:val="Effect"/>
            <w:suppressLineNumbers/>
          </w:pPr>
          <w:r>
            <w:t>  </w:t>
          </w:r>
        </w:p>
      </w:customXml>
      <w:p w:rsidR="00DF5D0E" w:rsidRPr="00084221" w:rsidRDefault="00DF5D0E" w:rsidP="00084221">
        <w:pPr>
          <w:pStyle w:val="FiscalImpact"/>
          <w:suppressLineNumbers/>
        </w:pPr>
      </w:p>
      <w:permEnd w:id="0"/>
      <w:p w:rsidR="00DF5D0E" w:rsidRDefault="00DF5D0E" w:rsidP="00084221">
        <w:pPr>
          <w:pStyle w:val="AmendSectionPostSpace"/>
          <w:suppressLineNumbers/>
        </w:pPr>
      </w:p>
      <w:p w:rsidR="00DF5D0E" w:rsidRDefault="00DF5D0E" w:rsidP="00084221">
        <w:pPr>
          <w:pStyle w:val="BillEnd"/>
          <w:suppressLineNumbers/>
        </w:pPr>
      </w:p>
      <w:p w:rsidR="00DF5D0E" w:rsidRDefault="00DE256E" w:rsidP="00084221">
        <w:pPr>
          <w:pStyle w:val="BillEnd"/>
          <w:suppressLineNumbers/>
        </w:pPr>
        <w:r>
          <w:rPr>
            <w:b/>
          </w:rPr>
          <w:t>--- END ---</w:t>
        </w:r>
      </w:p>
      <w:p w:rsidR="00DF5D0E" w:rsidRDefault="00E028C3" w:rsidP="0008422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221" w:rsidRDefault="00084221" w:rsidP="00DF5D0E">
      <w:r>
        <w:separator/>
      </w:r>
    </w:p>
  </w:endnote>
  <w:endnote w:type="continuationSeparator" w:id="0">
    <w:p w:rsidR="00084221" w:rsidRDefault="0008422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477" w:rsidRDefault="003004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028C3">
    <w:pPr>
      <w:pStyle w:val="AmendDraftFooter"/>
    </w:pPr>
    <w:fldSimple w:instr=" TITLE   \* MERGEFORMAT ">
      <w:r w:rsidR="00563685">
        <w:t>2986-S AMH SIMP OSBO 121</w:t>
      </w:r>
    </w:fldSimple>
    <w:r w:rsidR="00DE256E">
      <w:tab/>
    </w:r>
    <w:r>
      <w:fldChar w:fldCharType="begin"/>
    </w:r>
    <w:r w:rsidR="00DE256E">
      <w:instrText xml:space="preserve"> PAGE  \* Arabic  \* MERGEFORMAT </w:instrText>
    </w:r>
    <w:r>
      <w:fldChar w:fldCharType="separate"/>
    </w:r>
    <w:r w:rsidR="00563685">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028C3">
    <w:pPr>
      <w:pStyle w:val="AmendDraftFooter"/>
    </w:pPr>
    <w:fldSimple w:instr=" TITLE   \* MERGEFORMAT ">
      <w:r w:rsidR="00563685">
        <w:t>2986-S AMH SIMP OSBO 121</w:t>
      </w:r>
    </w:fldSimple>
    <w:r w:rsidR="00DE256E">
      <w:tab/>
    </w:r>
    <w:r>
      <w:fldChar w:fldCharType="begin"/>
    </w:r>
    <w:r w:rsidR="00DE256E">
      <w:instrText xml:space="preserve"> PAGE  \* Arabic  \* MERGEFORMAT </w:instrText>
    </w:r>
    <w:r>
      <w:fldChar w:fldCharType="separate"/>
    </w:r>
    <w:r w:rsidR="0056368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221" w:rsidRDefault="00084221" w:rsidP="00DF5D0E">
      <w:r>
        <w:separator/>
      </w:r>
    </w:p>
  </w:footnote>
  <w:footnote w:type="continuationSeparator" w:id="0">
    <w:p w:rsidR="00084221" w:rsidRDefault="0008422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477" w:rsidRDefault="003004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028C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E028C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4221"/>
    <w:rsid w:val="00096165"/>
    <w:rsid w:val="000C6C82"/>
    <w:rsid w:val="000E603A"/>
    <w:rsid w:val="00106544"/>
    <w:rsid w:val="001A775A"/>
    <w:rsid w:val="001E6675"/>
    <w:rsid w:val="00217E8A"/>
    <w:rsid w:val="00281CBD"/>
    <w:rsid w:val="002943F6"/>
    <w:rsid w:val="002A153D"/>
    <w:rsid w:val="002D3E92"/>
    <w:rsid w:val="00300477"/>
    <w:rsid w:val="00316CD9"/>
    <w:rsid w:val="00332DBF"/>
    <w:rsid w:val="003E2FC6"/>
    <w:rsid w:val="00492DDC"/>
    <w:rsid w:val="00523C5A"/>
    <w:rsid w:val="00563685"/>
    <w:rsid w:val="00605C39"/>
    <w:rsid w:val="006841E6"/>
    <w:rsid w:val="006F7027"/>
    <w:rsid w:val="0072335D"/>
    <w:rsid w:val="0072541D"/>
    <w:rsid w:val="007D35D4"/>
    <w:rsid w:val="00846034"/>
    <w:rsid w:val="00931B84"/>
    <w:rsid w:val="00972869"/>
    <w:rsid w:val="009F23A9"/>
    <w:rsid w:val="00A01F29"/>
    <w:rsid w:val="00A556D0"/>
    <w:rsid w:val="00A93D4A"/>
    <w:rsid w:val="00AD2D0A"/>
    <w:rsid w:val="00B31D1C"/>
    <w:rsid w:val="00B518D0"/>
    <w:rsid w:val="00B73E0A"/>
    <w:rsid w:val="00B961E0"/>
    <w:rsid w:val="00D40447"/>
    <w:rsid w:val="00DA47F3"/>
    <w:rsid w:val="00DE256E"/>
    <w:rsid w:val="00DF5D0E"/>
    <w:rsid w:val="00E028C3"/>
    <w:rsid w:val="00E1471A"/>
    <w:rsid w:val="00E41CC6"/>
    <w:rsid w:val="00E66F5D"/>
    <w:rsid w:val="00E9314A"/>
    <w:rsid w:val="00ED2EEB"/>
    <w:rsid w:val="00F229DE"/>
    <w:rsid w:val="00F4663F"/>
    <w:rsid w:val="00F704B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1699432174">
      <w:bodyDiv w:val="1"/>
      <w:marLeft w:val="0"/>
      <w:marRight w:val="0"/>
      <w:marTop w:val="0"/>
      <w:marBottom w:val="0"/>
      <w:divBdr>
        <w:top w:val="none" w:sz="0" w:space="0" w:color="auto"/>
        <w:left w:val="none" w:sz="0" w:space="0" w:color="auto"/>
        <w:bottom w:val="none" w:sz="0" w:space="0" w:color="auto"/>
        <w:right w:val="none" w:sz="0" w:space="0" w:color="auto"/>
      </w:divBdr>
    </w:div>
    <w:div w:id="1802570936">
      <w:bodyDiv w:val="1"/>
      <w:marLeft w:val="0"/>
      <w:marRight w:val="0"/>
      <w:marTop w:val="0"/>
      <w:marBottom w:val="0"/>
      <w:divBdr>
        <w:top w:val="none" w:sz="0" w:space="0" w:color="auto"/>
        <w:left w:val="none" w:sz="0" w:space="0" w:color="auto"/>
        <w:bottom w:val="none" w:sz="0" w:space="0" w:color="auto"/>
        <w:right w:val="none" w:sz="0" w:space="0" w:color="auto"/>
      </w:divBdr>
    </w:div>
    <w:div w:id="211093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born_t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274</Words>
  <Characters>1527</Characters>
  <Application>Microsoft Office Word</Application>
  <DocSecurity>8</DocSecurity>
  <Lines>50</Lines>
  <Paragraphs>13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2986-S AMH SIMP OSBO 121</dc:title>
  <dc:subject/>
  <dc:creator>Washington State Legislature</dc:creator>
  <cp:keywords/>
  <dc:description/>
  <cp:lastModifiedBy>Washington State Legislature</cp:lastModifiedBy>
  <cp:revision>7</cp:revision>
  <cp:lastPrinted>2010-02-14T00:35:00Z</cp:lastPrinted>
  <dcterms:created xsi:type="dcterms:W3CDTF">2010-02-14T00:26:00Z</dcterms:created>
  <dcterms:modified xsi:type="dcterms:W3CDTF">2010-02-14T00:35:00Z</dcterms:modified>
</cp:coreProperties>
</file>