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E260B" w:rsidP="0072541D">
          <w:pPr>
            <w:pStyle w:val="AmendDocName"/>
          </w:pPr>
          <w:customXml w:element="BillDocName">
            <w:r>
              <w:t xml:space="preserve">2941-S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RODN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258</w:t>
            </w:r>
          </w:customXml>
        </w:p>
      </w:customXml>
      <w:customXml w:element="Heading">
        <w:p w:rsidR="00DF5D0E" w:rsidRDefault="005E260B">
          <w:customXml w:element="ReferenceNumber">
            <w:r w:rsidR="00B75C68">
              <w:rPr>
                <w:b/>
                <w:u w:val="single"/>
              </w:rPr>
              <w:t>SHB 2941</w:t>
            </w:r>
            <w:r w:rsidR="00DE256E">
              <w:t xml:space="preserve"> - </w:t>
            </w:r>
          </w:customXml>
          <w:customXml w:element="Floor">
            <w:r w:rsidR="00B75C68">
              <w:t>H AMD</w:t>
            </w:r>
          </w:customXml>
          <w:customXml w:element="AmendNumber">
            <w:r>
              <w:rPr>
                <w:b/>
              </w:rPr>
              <w:t xml:space="preserve"> 1215</w:t>
            </w:r>
          </w:customXml>
        </w:p>
        <w:p w:rsidR="00DF5D0E" w:rsidRDefault="005E260B" w:rsidP="00605C39">
          <w:pPr>
            <w:ind w:firstLine="576"/>
          </w:pPr>
          <w:customXml w:element="Sponsors">
            <w:r>
              <w:t xml:space="preserve">By Representative Rodne</w:t>
            </w:r>
          </w:customXml>
        </w:p>
        <w:p w:rsidR="00DF5D0E" w:rsidRDefault="005E260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2/26/2010</w:t>
            </w:r>
          </w:customXml>
        </w:p>
      </w:customXml>
      <w:permStart w:id="0" w:edGrp="everyone" w:displacedByCustomXml="next"/>
      <w:customXml w:element="Page">
        <w:p w:rsidR="00B75C68" w:rsidRDefault="005E260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75C68">
            <w:t xml:space="preserve">On page </w:t>
          </w:r>
          <w:r w:rsidR="00162EDD">
            <w:t>3, line 12, after "RCW 47.56.820" insert "and article II, secti</w:t>
          </w:r>
          <w:r w:rsidR="006E75A7">
            <w:t>on 40 of the state Constitution</w:t>
          </w:r>
          <w:r w:rsidR="00162EDD">
            <w:t>"</w:t>
          </w:r>
        </w:p>
        <w:p w:rsidR="00DF5D0E" w:rsidRPr="00523C5A" w:rsidRDefault="005E260B" w:rsidP="00B75C68">
          <w:pPr>
            <w:pStyle w:val="RCWSLText"/>
            <w:suppressLineNumbers/>
          </w:pPr>
        </w:p>
      </w:customXml>
      <w:customXml w:element="Effect">
        <w:p w:rsidR="00ED2EEB" w:rsidRDefault="00DE256E" w:rsidP="00B75C68">
          <w:pPr>
            <w:pStyle w:val="Effect"/>
            <w:suppressLineNumbers/>
          </w:pPr>
          <w:r>
            <w:tab/>
          </w:r>
        </w:p>
        <w:p w:rsidR="00B75C68" w:rsidRDefault="00ED2EEB" w:rsidP="00B75C68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75C68">
            <w:rPr>
              <w:b/>
              <w:u w:val="single"/>
            </w:rPr>
            <w:t>EFFECT:</w:t>
          </w:r>
          <w:r w:rsidR="00DE256E">
            <w:t>   </w:t>
          </w:r>
          <w:r w:rsidR="00162EDD">
            <w:t xml:space="preserve">Limits the allowable use of toll revenues collected on the Interstate 405 corridor to uses consistent with the 18th amendment to the state Constitution. </w:t>
          </w:r>
        </w:p>
      </w:customXml>
      <w:p w:rsidR="00DF5D0E" w:rsidRPr="00B75C68" w:rsidRDefault="00DF5D0E" w:rsidP="00B75C68">
        <w:pPr>
          <w:pStyle w:val="FiscalImpact"/>
          <w:suppressLineNumbers/>
        </w:pPr>
      </w:p>
      <w:permEnd w:id="0"/>
      <w:p w:rsidR="00DF5D0E" w:rsidRDefault="00DF5D0E" w:rsidP="00B75C68">
        <w:pPr>
          <w:pStyle w:val="AmendSectionPostSpace"/>
          <w:suppressLineNumbers/>
        </w:pPr>
      </w:p>
      <w:p w:rsidR="00DF5D0E" w:rsidRDefault="00DF5D0E" w:rsidP="00B75C68">
        <w:pPr>
          <w:pStyle w:val="BillEnd"/>
          <w:suppressLineNumbers/>
        </w:pPr>
      </w:p>
      <w:p w:rsidR="00DF5D0E" w:rsidRDefault="00DE256E" w:rsidP="00B75C6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E260B" w:rsidP="00B75C6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68" w:rsidRDefault="00B75C68" w:rsidP="00DF5D0E">
      <w:r>
        <w:separator/>
      </w:r>
    </w:p>
  </w:endnote>
  <w:endnote w:type="continuationSeparator" w:id="0">
    <w:p w:rsidR="00B75C68" w:rsidRDefault="00B75C6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DD" w:rsidRDefault="00162E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E260B">
    <w:pPr>
      <w:pStyle w:val="AmendDraftFooter"/>
    </w:pPr>
    <w:fldSimple w:instr=" TITLE   \* MERGEFORMAT ">
      <w:r w:rsidR="00C77ECE">
        <w:t>2941-S AMH RODN MUNN 258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75C68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E260B">
    <w:pPr>
      <w:pStyle w:val="AmendDraftFooter"/>
    </w:pPr>
    <w:fldSimple w:instr=" TITLE   \* MERGEFORMAT ">
      <w:r w:rsidR="00C77ECE">
        <w:t>2941-S AMH RODN MUNN 258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77EC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68" w:rsidRDefault="00B75C68" w:rsidP="00DF5D0E">
      <w:r>
        <w:separator/>
      </w:r>
    </w:p>
  </w:footnote>
  <w:footnote w:type="continuationSeparator" w:id="0">
    <w:p w:rsidR="00B75C68" w:rsidRDefault="00B75C6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DD" w:rsidRDefault="00162E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E260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E260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27A64"/>
    <w:rsid w:val="00060D21"/>
    <w:rsid w:val="00096165"/>
    <w:rsid w:val="000C6C82"/>
    <w:rsid w:val="000E603A"/>
    <w:rsid w:val="00106544"/>
    <w:rsid w:val="00162EDD"/>
    <w:rsid w:val="001A775A"/>
    <w:rsid w:val="001E6675"/>
    <w:rsid w:val="00217E8A"/>
    <w:rsid w:val="00281CBD"/>
    <w:rsid w:val="00316CD9"/>
    <w:rsid w:val="003E2FC6"/>
    <w:rsid w:val="00492DDC"/>
    <w:rsid w:val="00523C5A"/>
    <w:rsid w:val="00570A36"/>
    <w:rsid w:val="005E260B"/>
    <w:rsid w:val="00605C39"/>
    <w:rsid w:val="006841E6"/>
    <w:rsid w:val="006E75A7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75C68"/>
    <w:rsid w:val="00B961E0"/>
    <w:rsid w:val="00C07426"/>
    <w:rsid w:val="00C77ECE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nneck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1085</TotalTime>
  <Pages>1</Pages>
  <Words>74</Words>
  <Characters>358</Characters>
  <Application>Microsoft Office Word</Application>
  <DocSecurity>8</DocSecurity>
  <Lines>22</Lines>
  <Paragraphs>8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2941-S AMH RODN MUNN 258</dc:title>
  <dc:subject/>
  <dc:creator>Washington State Legislature</dc:creator>
  <cp:keywords/>
  <dc:description/>
  <cp:lastModifiedBy>Washington State Legislature</cp:lastModifiedBy>
  <cp:revision>5</cp:revision>
  <cp:lastPrinted>2010-02-13T22:00:00Z</cp:lastPrinted>
  <dcterms:created xsi:type="dcterms:W3CDTF">2010-02-13T01:53:00Z</dcterms:created>
  <dcterms:modified xsi:type="dcterms:W3CDTF">2010-02-13T22:00:00Z</dcterms:modified>
</cp:coreProperties>
</file>