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469AD" w:rsidP="0072541D">
          <w:pPr>
            <w:pStyle w:val="AmendDocName"/>
          </w:pPr>
          <w:customXml w:element="BillDocName">
            <w:r>
              <w:t xml:space="preserve">2912-S</w:t>
            </w:r>
          </w:customXml>
          <w:customXml w:element="AmendType">
            <w:r>
              <w:t xml:space="preserve"> AMH</w:t>
            </w:r>
          </w:customXml>
          <w:customXml w:element="SponsorAcronym">
            <w:r>
              <w:t xml:space="preserve"> ORWA</w:t>
            </w:r>
          </w:customXml>
          <w:customXml w:element="DrafterAcronym">
            <w:r>
              <w:t xml:space="preserve"> PETE</w:t>
            </w:r>
          </w:customXml>
          <w:customXml w:element="DraftNumber">
            <w:r>
              <w:t xml:space="preserve"> 068</w:t>
            </w:r>
          </w:customXml>
        </w:p>
      </w:customXml>
      <w:customXml w:element="Heading">
        <w:p w:rsidR="00DF5D0E" w:rsidRDefault="007469AD">
          <w:customXml w:element="ReferenceNumber">
            <w:r w:rsidR="002E348D">
              <w:rPr>
                <w:b/>
                <w:u w:val="single"/>
              </w:rPr>
              <w:t>SHB 2912</w:t>
            </w:r>
            <w:r w:rsidR="00DE256E">
              <w:t xml:space="preserve"> - </w:t>
            </w:r>
          </w:customXml>
          <w:customXml w:element="Floor">
            <w:r w:rsidR="002E348D">
              <w:t>H AMD</w:t>
            </w:r>
          </w:customXml>
          <w:customXml w:element="AmendNumber">
            <w:r>
              <w:rPr>
                <w:b/>
              </w:rPr>
              <w:t xml:space="preserve"> 1206</w:t>
            </w:r>
          </w:customXml>
        </w:p>
        <w:p w:rsidR="00DF5D0E" w:rsidRDefault="007469AD" w:rsidP="00605C39">
          <w:pPr>
            <w:ind w:firstLine="576"/>
          </w:pPr>
          <w:customXml w:element="Sponsors">
            <w:r>
              <w:t xml:space="preserve">By Representative Orwall</w:t>
            </w:r>
          </w:customXml>
        </w:p>
        <w:p w:rsidR="00DF5D0E" w:rsidRDefault="007469AD" w:rsidP="00846034">
          <w:pPr>
            <w:spacing w:line="408" w:lineRule="exact"/>
            <w:jc w:val="right"/>
            <w:rPr>
              <w:b/>
              <w:bCs/>
            </w:rPr>
          </w:pPr>
          <w:customXml w:element="FloorAction">
            <w:r>
              <w:t xml:space="preserve">ADOPTED 2/16/2010</w:t>
            </w:r>
          </w:customXml>
        </w:p>
      </w:customXml>
      <w:permStart w:id="0" w:edGrp="everyone" w:displacedByCustomXml="next"/>
      <w:customXml w:element="Page">
        <w:p w:rsidR="002E348D" w:rsidRDefault="007469AD"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FE6568" w:rsidRPr="00FE6568">
            <w:t xml:space="preserve"> </w:t>
          </w:r>
          <w:r w:rsidR="00FE6568">
            <w:tab/>
            <w:t>On page 5, line 1, after "</w:t>
          </w:r>
          <w:r w:rsidR="00FE6568" w:rsidRPr="00663A8C">
            <w:rPr>
              <w:u w:val="single"/>
            </w:rPr>
            <w:t>affordable</w:t>
          </w:r>
          <w:r w:rsidR="00FE6568">
            <w:t>" insert "</w:t>
          </w:r>
          <w:r w:rsidR="00FE6568" w:rsidRPr="00663A8C">
            <w:rPr>
              <w:u w:val="single"/>
            </w:rPr>
            <w:t>workforce</w:t>
          </w:r>
          <w:r w:rsidR="00FE6568">
            <w:t>"</w:t>
          </w:r>
        </w:p>
        <w:p w:rsidR="00FE6568" w:rsidRDefault="00FE6568" w:rsidP="00FE6568">
          <w:pPr>
            <w:pStyle w:val="RCWSLText"/>
          </w:pPr>
        </w:p>
        <w:p w:rsidR="00FE6568" w:rsidRPr="00FE6568" w:rsidRDefault="00FE6568" w:rsidP="00FE6568">
          <w:pPr>
            <w:pStyle w:val="RCWSLText"/>
          </w:pPr>
          <w:r>
            <w:tab/>
            <w:t>On page 6, line 3, after "</w:t>
          </w:r>
          <w:r w:rsidRPr="00FE6568">
            <w:rPr>
              <w:u w:val="single"/>
            </w:rPr>
            <w:t>located.</w:t>
          </w:r>
          <w:r>
            <w:t>" insert "</w:t>
          </w:r>
          <w:r w:rsidRPr="00FE6568">
            <w:rPr>
              <w:u w:val="single"/>
            </w:rPr>
            <w:t xml:space="preserve">These funds may only be used to fund the portions of affordable workforce housing projects that are to be occupied by households earning less than eighty percent of area median income. These funds </w:t>
          </w:r>
          <w:r w:rsidR="00BD528D">
            <w:rPr>
              <w:u w:val="single"/>
            </w:rPr>
            <w:t xml:space="preserve">may be used </w:t>
          </w:r>
          <w:r w:rsidRPr="00FE6568">
            <w:rPr>
              <w:u w:val="single"/>
            </w:rPr>
            <w:t>as a subsidy under the Washington works housing program cr</w:t>
          </w:r>
          <w:r w:rsidR="00BD528D">
            <w:rPr>
              <w:u w:val="single"/>
            </w:rPr>
            <w:t>eated in RCW 43.180.160(2)(a) (s</w:t>
          </w:r>
          <w:r w:rsidRPr="00FE6568">
            <w:rPr>
              <w:u w:val="single"/>
            </w:rPr>
            <w:t>ection 2, Chapter ... (HB 2753), Laws of 2010)</w:t>
          </w:r>
          <w:r w:rsidRPr="00213F17">
            <w:rPr>
              <w:u w:val="single"/>
            </w:rPr>
            <w:t>.</w:t>
          </w:r>
          <w:r w:rsidR="00213F17" w:rsidRPr="00213F17">
            <w:t>"</w:t>
          </w:r>
        </w:p>
        <w:p w:rsidR="00DF5D0E" w:rsidRPr="00523C5A" w:rsidRDefault="007469AD" w:rsidP="002E348D">
          <w:pPr>
            <w:pStyle w:val="RCWSLText"/>
            <w:suppressLineNumbers/>
          </w:pPr>
        </w:p>
      </w:customXml>
      <w:customXml w:element="Effect">
        <w:p w:rsidR="00ED2EEB" w:rsidRDefault="00DE256E" w:rsidP="002E348D">
          <w:pPr>
            <w:pStyle w:val="Effect"/>
            <w:suppressLineNumbers/>
          </w:pPr>
          <w:r>
            <w:tab/>
          </w:r>
        </w:p>
        <w:p w:rsidR="00FE6568" w:rsidRDefault="00ED2EEB" w:rsidP="00FE6568">
          <w:pPr>
            <w:pStyle w:val="Effect"/>
            <w:suppressLineNumbers/>
          </w:pPr>
          <w:r>
            <w:tab/>
          </w:r>
          <w:r w:rsidR="00DE256E">
            <w:tab/>
          </w:r>
          <w:r w:rsidR="00DE256E" w:rsidRPr="002E348D">
            <w:rPr>
              <w:b/>
              <w:u w:val="single"/>
            </w:rPr>
            <w:t>EFFECT:</w:t>
          </w:r>
          <w:r w:rsidR="00DE256E">
            <w:t> </w:t>
          </w:r>
          <w:r w:rsidR="00FE6568">
            <w:t xml:space="preserve">Restricts funds to portions of projects to be occupied by households </w:t>
          </w:r>
          <w:r w:rsidR="00BD528D">
            <w:t xml:space="preserve">with incomes </w:t>
          </w:r>
          <w:r w:rsidR="00FE6568">
            <w:t>less than 80 percent of median income. Allows funds to be used for subsidies to nonprofits in the Washington Work Housing Program.</w:t>
          </w:r>
        </w:p>
        <w:p w:rsidR="002E348D" w:rsidRDefault="00DE256E" w:rsidP="002E348D">
          <w:pPr>
            <w:pStyle w:val="Effect"/>
            <w:suppressLineNumbers/>
          </w:pPr>
          <w:r>
            <w:t>  </w:t>
          </w:r>
        </w:p>
      </w:customXml>
      <w:p w:rsidR="00DF5D0E" w:rsidRPr="002E348D" w:rsidRDefault="00DF5D0E" w:rsidP="002E348D">
        <w:pPr>
          <w:pStyle w:val="FiscalImpact"/>
          <w:suppressLineNumbers/>
        </w:pPr>
      </w:p>
      <w:permEnd w:id="0"/>
      <w:p w:rsidR="00DF5D0E" w:rsidRDefault="00DF5D0E" w:rsidP="002E348D">
        <w:pPr>
          <w:pStyle w:val="AmendSectionPostSpace"/>
          <w:suppressLineNumbers/>
        </w:pPr>
      </w:p>
      <w:p w:rsidR="00DF5D0E" w:rsidRDefault="00DF5D0E" w:rsidP="002E348D">
        <w:pPr>
          <w:pStyle w:val="BillEnd"/>
          <w:suppressLineNumbers/>
        </w:pPr>
      </w:p>
      <w:p w:rsidR="00DF5D0E" w:rsidRDefault="00DE256E" w:rsidP="002E348D">
        <w:pPr>
          <w:pStyle w:val="BillEnd"/>
          <w:suppressLineNumbers/>
        </w:pPr>
        <w:r>
          <w:rPr>
            <w:b/>
          </w:rPr>
          <w:t>--- END ---</w:t>
        </w:r>
      </w:p>
      <w:p w:rsidR="00DF5D0E" w:rsidRDefault="007469AD" w:rsidP="002E348D">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48D" w:rsidRDefault="002E348D" w:rsidP="00DF5D0E">
      <w:r>
        <w:separator/>
      </w:r>
    </w:p>
  </w:endnote>
  <w:endnote w:type="continuationSeparator" w:id="0">
    <w:p w:rsidR="002E348D" w:rsidRDefault="002E348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CBF" w:rsidRDefault="000E5C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469AD">
    <w:pPr>
      <w:pStyle w:val="AmendDraftFooter"/>
    </w:pPr>
    <w:fldSimple w:instr=" TITLE   \* MERGEFORMAT ">
      <w:r w:rsidR="008B3DB2">
        <w:t>2912-S AMH ORWA PETE 068</w:t>
      </w:r>
    </w:fldSimple>
    <w:r w:rsidR="00DE256E">
      <w:tab/>
    </w:r>
    <w:r>
      <w:fldChar w:fldCharType="begin"/>
    </w:r>
    <w:r w:rsidR="00DE256E">
      <w:instrText xml:space="preserve"> PAGE  \* Arabic  \* MERGEFORMAT </w:instrText>
    </w:r>
    <w:r>
      <w:fldChar w:fldCharType="separate"/>
    </w:r>
    <w:r w:rsidR="002E348D">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469AD">
    <w:pPr>
      <w:pStyle w:val="AmendDraftFooter"/>
    </w:pPr>
    <w:fldSimple w:instr=" TITLE   \* MERGEFORMAT ">
      <w:r w:rsidR="008B3DB2">
        <w:t>2912-S AMH ORWA PETE 068</w:t>
      </w:r>
    </w:fldSimple>
    <w:r w:rsidR="00DE256E">
      <w:tab/>
    </w:r>
    <w:r>
      <w:fldChar w:fldCharType="begin"/>
    </w:r>
    <w:r w:rsidR="00DE256E">
      <w:instrText xml:space="preserve"> PAGE  \* Arabic  \* MERGEFORMAT </w:instrText>
    </w:r>
    <w:r>
      <w:fldChar w:fldCharType="separate"/>
    </w:r>
    <w:r w:rsidR="008B3DB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48D" w:rsidRDefault="002E348D" w:rsidP="00DF5D0E">
      <w:r>
        <w:separator/>
      </w:r>
    </w:p>
  </w:footnote>
  <w:footnote w:type="continuationSeparator" w:id="0">
    <w:p w:rsidR="002E348D" w:rsidRDefault="002E348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CBF" w:rsidRDefault="000E5C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469A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7469A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5CBF"/>
    <w:rsid w:val="000E603A"/>
    <w:rsid w:val="00106544"/>
    <w:rsid w:val="001A775A"/>
    <w:rsid w:val="001E6675"/>
    <w:rsid w:val="00213F17"/>
    <w:rsid w:val="00217E8A"/>
    <w:rsid w:val="00281CBD"/>
    <w:rsid w:val="002E348D"/>
    <w:rsid w:val="00316CD9"/>
    <w:rsid w:val="003878B8"/>
    <w:rsid w:val="003E2FC6"/>
    <w:rsid w:val="00492DDC"/>
    <w:rsid w:val="00523C5A"/>
    <w:rsid w:val="00535240"/>
    <w:rsid w:val="00605C39"/>
    <w:rsid w:val="006841E6"/>
    <w:rsid w:val="006F7027"/>
    <w:rsid w:val="0072335D"/>
    <w:rsid w:val="0072541D"/>
    <w:rsid w:val="007469AD"/>
    <w:rsid w:val="007D35D4"/>
    <w:rsid w:val="00846034"/>
    <w:rsid w:val="008B3DB2"/>
    <w:rsid w:val="00931B84"/>
    <w:rsid w:val="00966FA4"/>
    <w:rsid w:val="00972869"/>
    <w:rsid w:val="009F23A9"/>
    <w:rsid w:val="00A01F29"/>
    <w:rsid w:val="00A93D4A"/>
    <w:rsid w:val="00AD2D0A"/>
    <w:rsid w:val="00AE4A80"/>
    <w:rsid w:val="00B136E6"/>
    <w:rsid w:val="00B31D1C"/>
    <w:rsid w:val="00B518D0"/>
    <w:rsid w:val="00B73E0A"/>
    <w:rsid w:val="00B961E0"/>
    <w:rsid w:val="00BD528D"/>
    <w:rsid w:val="00D40447"/>
    <w:rsid w:val="00D76761"/>
    <w:rsid w:val="00D779A9"/>
    <w:rsid w:val="00DA47F3"/>
    <w:rsid w:val="00DD5443"/>
    <w:rsid w:val="00DE256E"/>
    <w:rsid w:val="00DF5D0E"/>
    <w:rsid w:val="00E0389F"/>
    <w:rsid w:val="00E1471A"/>
    <w:rsid w:val="00E41CC6"/>
    <w:rsid w:val="00E66F5D"/>
    <w:rsid w:val="00ED2EEB"/>
    <w:rsid w:val="00F229DE"/>
    <w:rsid w:val="00F4663F"/>
    <w:rsid w:val="00FE6568"/>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son_ri\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17</TotalTime>
  <Pages>1</Pages>
  <Words>142</Words>
  <Characters>699</Characters>
  <Application>Microsoft Office Word</Application>
  <DocSecurity>8</DocSecurity>
  <Lines>29</Lines>
  <Paragraphs>9</Paragraphs>
  <ScaleCrop>false</ScaleCrop>
  <HeadingPairs>
    <vt:vector size="2" baseType="variant">
      <vt:variant>
        <vt:lpstr>Title</vt:lpstr>
      </vt:variant>
      <vt:variant>
        <vt:i4>1</vt:i4>
      </vt:variant>
    </vt:vector>
  </HeadingPairs>
  <TitlesOfParts>
    <vt:vector size="1" baseType="lpstr">
      <vt:lpstr>2912-S AMH ORWA PETE 068</vt:lpstr>
    </vt:vector>
  </TitlesOfParts>
  <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2912-S AMH ORWA PETE 068</dc:title>
  <dc:subject/>
  <dc:creator>Washington State Legislature</dc:creator>
  <cp:keywords/>
  <dc:description/>
  <cp:lastModifiedBy>Washington State Legislature</cp:lastModifiedBy>
  <cp:revision>10</cp:revision>
  <cp:lastPrinted>2010-02-15T23:29:00Z</cp:lastPrinted>
  <dcterms:created xsi:type="dcterms:W3CDTF">2010-02-15T22:48:00Z</dcterms:created>
  <dcterms:modified xsi:type="dcterms:W3CDTF">2010-02-15T23:29:00Z</dcterms:modified>
</cp:coreProperties>
</file>