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D21B7" w:rsidP="0072541D">
          <w:pPr>
            <w:pStyle w:val="AmendDocName"/>
          </w:pPr>
          <w:customXml w:element="BillDocName">
            <w:r>
              <w:t xml:space="preserve">2830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SIMP</w:t>
            </w:r>
          </w:customXml>
          <w:customXml w:element="DrafterAcronym">
            <w:r>
              <w:t xml:space="preserve"> HELA</w:t>
            </w:r>
          </w:customXml>
          <w:customXml w:element="DraftNumber">
            <w:r>
              <w:t xml:space="preserve"> 093</w:t>
            </w:r>
          </w:customXml>
        </w:p>
      </w:customXml>
      <w:customXml w:element="Heading">
        <w:p w:rsidR="00DF5D0E" w:rsidRDefault="001D21B7">
          <w:customXml w:element="ReferenceNumber">
            <w:r w:rsidR="00F673E0">
              <w:rPr>
                <w:b/>
                <w:u w:val="single"/>
              </w:rPr>
              <w:t>HB 2830</w:t>
            </w:r>
            <w:r w:rsidR="00DE256E">
              <w:t xml:space="preserve"> - </w:t>
            </w:r>
          </w:customXml>
          <w:customXml w:element="Floor">
            <w:r w:rsidR="00F673E0">
              <w:t>H AMD</w:t>
            </w:r>
          </w:customXml>
          <w:customXml w:element="AmendNumber">
            <w:r>
              <w:rPr>
                <w:b/>
              </w:rPr>
              <w:t xml:space="preserve"> 1066</w:t>
            </w:r>
          </w:customXml>
        </w:p>
        <w:p w:rsidR="00DF5D0E" w:rsidRDefault="001D21B7" w:rsidP="00605C39">
          <w:pPr>
            <w:ind w:firstLine="576"/>
          </w:pPr>
          <w:customXml w:element="Sponsors">
            <w:r>
              <w:t xml:space="preserve">By Representative Simpson</w:t>
            </w:r>
          </w:customXml>
        </w:p>
        <w:p w:rsidR="00DF5D0E" w:rsidRDefault="001D21B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2/15/2010</w:t>
            </w:r>
          </w:customXml>
        </w:p>
      </w:customXml>
      <w:permStart w:id="0" w:edGrp="everyone" w:displacedByCustomXml="next"/>
      <w:customXml w:element="Page">
        <w:p w:rsidR="00F673E0" w:rsidRDefault="001D21B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673E0">
            <w:t xml:space="preserve">On page </w:t>
          </w:r>
          <w:r w:rsidR="00B761AC">
            <w:t>8, line 23,</w:t>
          </w:r>
          <w:r w:rsidR="003F09F7">
            <w:t xml:space="preserve"> after "RCW 31.12.545</w:t>
          </w:r>
          <w:r w:rsidR="00642619">
            <w:t>;</w:t>
          </w:r>
          <w:r w:rsidR="003F09F7">
            <w:t>"</w:t>
          </w:r>
          <w:r w:rsidR="00B761AC">
            <w:t xml:space="preserve"> strike "((</w:t>
          </w:r>
          <w:r w:rsidR="00B761AC" w:rsidRPr="00B761AC">
            <w:rPr>
              <w:strike/>
            </w:rPr>
            <w:t>and</w:t>
          </w:r>
          <w:r w:rsidR="00B761AC">
            <w:t>))" and insert "and"</w:t>
          </w:r>
        </w:p>
        <w:p w:rsidR="00B761AC" w:rsidRDefault="00B761AC" w:rsidP="00B761AC">
          <w:pPr>
            <w:pStyle w:val="RCWSLText"/>
          </w:pPr>
        </w:p>
        <w:p w:rsidR="00B761AC" w:rsidRDefault="00B761AC" w:rsidP="00B761AC">
          <w:pPr>
            <w:pStyle w:val="RCWSLText"/>
          </w:pPr>
          <w:r>
            <w:tab/>
            <w:t>On page 8, beginning on line 2</w:t>
          </w:r>
          <w:r w:rsidR="003F09F7">
            <w:t>6</w:t>
          </w:r>
          <w:r>
            <w:t>, after "director" strike all material through "</w:t>
          </w:r>
          <w:r w:rsidRPr="00B761AC">
            <w:rPr>
              <w:u w:val="single"/>
            </w:rPr>
            <w:t>order</w:t>
          </w:r>
          <w:r>
            <w:t>" on line 28</w:t>
          </w:r>
        </w:p>
        <w:p w:rsidR="0005602F" w:rsidRDefault="0005602F" w:rsidP="00B761AC">
          <w:pPr>
            <w:pStyle w:val="RCWSLText"/>
          </w:pPr>
        </w:p>
        <w:p w:rsidR="0005602F" w:rsidRPr="00B761AC" w:rsidRDefault="0005602F" w:rsidP="00B761AC">
          <w:pPr>
            <w:pStyle w:val="RCWSLText"/>
          </w:pPr>
          <w:r>
            <w:tab/>
            <w:t>Correct any internal references accordingly.</w:t>
          </w:r>
        </w:p>
        <w:p w:rsidR="00DF5D0E" w:rsidRPr="00523C5A" w:rsidRDefault="001D21B7" w:rsidP="00F673E0">
          <w:pPr>
            <w:pStyle w:val="RCWSLText"/>
            <w:suppressLineNumbers/>
          </w:pPr>
        </w:p>
      </w:customXml>
      <w:customXml w:element="Effect">
        <w:p w:rsidR="00ED2EEB" w:rsidRDefault="00DE256E" w:rsidP="00F673E0">
          <w:pPr>
            <w:pStyle w:val="Effect"/>
            <w:suppressLineNumbers/>
          </w:pPr>
          <w:r>
            <w:tab/>
          </w:r>
        </w:p>
        <w:p w:rsidR="00F673E0" w:rsidRDefault="00ED2EEB" w:rsidP="00F673E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F673E0">
            <w:rPr>
              <w:b/>
              <w:u w:val="single"/>
            </w:rPr>
            <w:t>EFFECT:</w:t>
          </w:r>
          <w:r w:rsidR="00DE256E">
            <w:t> </w:t>
          </w:r>
          <w:r w:rsidR="00B761AC">
            <w:t xml:space="preserve">Removes the exemption from public disclosure for the Department of Financial Institution's regulatory enforcement actions regarding credit unions. </w:t>
          </w:r>
          <w:r w:rsidR="00DE256E">
            <w:t>  </w:t>
          </w:r>
        </w:p>
      </w:customXml>
      <w:p w:rsidR="00DF5D0E" w:rsidRPr="00F673E0" w:rsidRDefault="00DF5D0E" w:rsidP="00F673E0">
        <w:pPr>
          <w:pStyle w:val="FiscalImpact"/>
          <w:suppressLineNumbers/>
        </w:pPr>
      </w:p>
      <w:permEnd w:id="0"/>
      <w:p w:rsidR="00DF5D0E" w:rsidRDefault="00DF5D0E" w:rsidP="00F673E0">
        <w:pPr>
          <w:pStyle w:val="AmendSectionPostSpace"/>
          <w:suppressLineNumbers/>
        </w:pPr>
      </w:p>
      <w:p w:rsidR="00DF5D0E" w:rsidRDefault="00DF5D0E" w:rsidP="00F673E0">
        <w:pPr>
          <w:pStyle w:val="BillEnd"/>
          <w:suppressLineNumbers/>
        </w:pPr>
      </w:p>
      <w:p w:rsidR="00DF5D0E" w:rsidRDefault="00DE256E" w:rsidP="00F673E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D21B7" w:rsidP="00F673E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3E0" w:rsidRDefault="00F673E0" w:rsidP="00DF5D0E">
      <w:r>
        <w:separator/>
      </w:r>
    </w:p>
  </w:endnote>
  <w:endnote w:type="continuationSeparator" w:id="0">
    <w:p w:rsidR="00F673E0" w:rsidRDefault="00F673E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260" w:rsidRDefault="000132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D21B7">
    <w:pPr>
      <w:pStyle w:val="AmendDraftFooter"/>
    </w:pPr>
    <w:fldSimple w:instr=" TITLE   \* MERGEFORMAT ">
      <w:r w:rsidR="00FA265E">
        <w:t>2830 AMH SIMP HELA 093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673E0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D21B7">
    <w:pPr>
      <w:pStyle w:val="AmendDraftFooter"/>
    </w:pPr>
    <w:fldSimple w:instr=" TITLE   \* MERGEFORMAT ">
      <w:r w:rsidR="00FA265E">
        <w:t>2830 AMH SIMP HELA 093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A265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3E0" w:rsidRDefault="00F673E0" w:rsidP="00DF5D0E">
      <w:r>
        <w:separator/>
      </w:r>
    </w:p>
  </w:footnote>
  <w:footnote w:type="continuationSeparator" w:id="0">
    <w:p w:rsidR="00F673E0" w:rsidRDefault="00F673E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260" w:rsidRDefault="000132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D21B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D21B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3260"/>
    <w:rsid w:val="0005602F"/>
    <w:rsid w:val="00060D21"/>
    <w:rsid w:val="000725F8"/>
    <w:rsid w:val="00096165"/>
    <w:rsid w:val="000C6C82"/>
    <w:rsid w:val="000E603A"/>
    <w:rsid w:val="00106544"/>
    <w:rsid w:val="0012140C"/>
    <w:rsid w:val="001A775A"/>
    <w:rsid w:val="001D21B7"/>
    <w:rsid w:val="001E6675"/>
    <w:rsid w:val="00217E8A"/>
    <w:rsid w:val="00281CBD"/>
    <w:rsid w:val="00316CD9"/>
    <w:rsid w:val="003E2FC6"/>
    <w:rsid w:val="003F09F7"/>
    <w:rsid w:val="00492DDC"/>
    <w:rsid w:val="00523C5A"/>
    <w:rsid w:val="00571D3F"/>
    <w:rsid w:val="005A6FA6"/>
    <w:rsid w:val="00605C39"/>
    <w:rsid w:val="0064261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11CD0"/>
    <w:rsid w:val="00A93D4A"/>
    <w:rsid w:val="00AD2D0A"/>
    <w:rsid w:val="00B31D1C"/>
    <w:rsid w:val="00B518D0"/>
    <w:rsid w:val="00B73E0A"/>
    <w:rsid w:val="00B761AC"/>
    <w:rsid w:val="00B961E0"/>
    <w:rsid w:val="00C452C1"/>
    <w:rsid w:val="00D40447"/>
    <w:rsid w:val="00DA47F3"/>
    <w:rsid w:val="00DE256E"/>
    <w:rsid w:val="00DF5D0E"/>
    <w:rsid w:val="00E1471A"/>
    <w:rsid w:val="00E41CC6"/>
    <w:rsid w:val="00E66F5D"/>
    <w:rsid w:val="00E97464"/>
    <w:rsid w:val="00ED2EEB"/>
    <w:rsid w:val="00F229DE"/>
    <w:rsid w:val="00F4663F"/>
    <w:rsid w:val="00F673E0"/>
    <w:rsid w:val="00FA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lberg_al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84</Words>
  <Characters>460</Characters>
  <Application>Microsoft Office Word</Application>
  <DocSecurity>8</DocSecurity>
  <Lines>27</Lines>
  <Paragraphs>11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2830 AMH SIMP HELA 093</dc:title>
  <dc:subject/>
  <dc:creator>Washington State Legislature</dc:creator>
  <cp:keywords/>
  <dc:description/>
  <cp:lastModifiedBy>Washington State Legislature</cp:lastModifiedBy>
  <cp:revision>11</cp:revision>
  <cp:lastPrinted>2010-02-10T19:24:00Z</cp:lastPrinted>
  <dcterms:created xsi:type="dcterms:W3CDTF">2010-02-10T18:49:00Z</dcterms:created>
  <dcterms:modified xsi:type="dcterms:W3CDTF">2010-02-10T19:24:00Z</dcterms:modified>
</cp:coreProperties>
</file>