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F6980" w:rsidP="0072541D">
          <w:pPr>
            <w:pStyle w:val="AmendDocName"/>
          </w:pPr>
          <w:customXml w:element="BillDocName">
            <w:r>
              <w:t xml:space="preserve">2753-S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ORWA</w:t>
            </w:r>
          </w:customXml>
          <w:customXml w:element="DrafterAcronym">
            <w:r>
              <w:t xml:space="preserve"> SNEL</w:t>
            </w:r>
          </w:customXml>
          <w:customXml w:element="DraftNumber">
            <w:r>
              <w:t xml:space="preserve"> 022</w:t>
            </w:r>
          </w:customXml>
        </w:p>
      </w:customXml>
      <w:customXml w:element="Heading">
        <w:p w:rsidR="00DF5D0E" w:rsidRDefault="008F6980">
          <w:customXml w:element="ReferenceNumber">
            <w:r w:rsidR="00FA3D92">
              <w:rPr>
                <w:b/>
                <w:u w:val="single"/>
              </w:rPr>
              <w:t>SHB 2753</w:t>
            </w:r>
            <w:r w:rsidR="00DE256E">
              <w:t xml:space="preserve"> - </w:t>
            </w:r>
          </w:customXml>
          <w:customXml w:element="Floor">
            <w:r w:rsidR="00FA3D92">
              <w:t>H AMD</w:t>
            </w:r>
          </w:customXml>
          <w:customXml w:element="AmendNumber">
            <w:r>
              <w:rPr>
                <w:b/>
              </w:rPr>
              <w:t xml:space="preserve"> 1025</w:t>
            </w:r>
          </w:customXml>
        </w:p>
        <w:p w:rsidR="00DF5D0E" w:rsidRDefault="008F6980" w:rsidP="00605C39">
          <w:pPr>
            <w:ind w:firstLine="576"/>
          </w:pPr>
          <w:customXml w:element="Sponsors">
            <w:r>
              <w:t xml:space="preserve">By Representative Orwall</w:t>
            </w:r>
          </w:customXml>
        </w:p>
        <w:p w:rsidR="00DF5D0E" w:rsidRDefault="008F698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2/10/2010</w:t>
            </w:r>
          </w:customXml>
        </w:p>
      </w:customXml>
      <w:permStart w:id="0" w:edGrp="everyone" w:displacedByCustomXml="next"/>
      <w:customXml w:element="Page">
        <w:p w:rsidR="00FA3D92" w:rsidRDefault="008F6980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A3D92">
            <w:t xml:space="preserve">On page </w:t>
          </w:r>
          <w:r w:rsidR="002B6A0A">
            <w:t>1</w:t>
          </w:r>
          <w:r w:rsidR="00FA3D92">
            <w:t xml:space="preserve">, line </w:t>
          </w:r>
          <w:r w:rsidR="002B6A0A">
            <w:t>10</w:t>
          </w:r>
          <w:r w:rsidR="00FA3D92">
            <w:t xml:space="preserve">, after </w:t>
          </w:r>
          <w:r w:rsidR="002B6A0A">
            <w:t>"exceed"</w:t>
          </w:r>
          <w:r w:rsidR="00FA3D92">
            <w:t xml:space="preserve"> strike </w:t>
          </w:r>
          <w:r w:rsidR="002B6A0A">
            <w:t>"((</w:t>
          </w:r>
          <w:r w:rsidR="002B6A0A" w:rsidRPr="002B6A0A">
            <w:rPr>
              <w:strike/>
            </w:rPr>
            <w:t>six</w:t>
          </w:r>
          <w:r w:rsidR="002B6A0A">
            <w:t xml:space="preserve">)) </w:t>
          </w:r>
          <w:r w:rsidR="002B6A0A" w:rsidRPr="002B6A0A">
            <w:rPr>
              <w:u w:val="single"/>
            </w:rPr>
            <w:t>seven</w:t>
          </w:r>
          <w:r w:rsidR="002B6A0A">
            <w:t>" and insert "six"</w:t>
          </w:r>
        </w:p>
        <w:p w:rsidR="00DF5D0E" w:rsidRPr="00523C5A" w:rsidRDefault="008F6980" w:rsidP="00FA3D92">
          <w:pPr>
            <w:pStyle w:val="RCWSLText"/>
            <w:suppressLineNumbers/>
          </w:pPr>
        </w:p>
      </w:customXml>
      <w:customXml w:element="Effect">
        <w:p w:rsidR="00ED2EEB" w:rsidRDefault="00DE256E" w:rsidP="00FA3D92">
          <w:pPr>
            <w:pStyle w:val="Effect"/>
            <w:suppressLineNumbers/>
          </w:pPr>
          <w:r>
            <w:tab/>
          </w:r>
        </w:p>
        <w:p w:rsidR="00FA3D92" w:rsidRDefault="00ED2EEB" w:rsidP="00FA3D92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FA3D92">
            <w:rPr>
              <w:b/>
              <w:u w:val="single"/>
            </w:rPr>
            <w:t>EFFECT:</w:t>
          </w:r>
          <w:r w:rsidR="00DE256E">
            <w:t>   </w:t>
          </w:r>
          <w:r w:rsidR="002B6A0A">
            <w:t>Removes the increase of outstanding debt.</w:t>
          </w:r>
        </w:p>
      </w:customXml>
      <w:p w:rsidR="00DF5D0E" w:rsidRPr="00FA3D92" w:rsidRDefault="00DF5D0E" w:rsidP="00FA3D92">
        <w:pPr>
          <w:pStyle w:val="FiscalImpact"/>
          <w:suppressLineNumbers/>
        </w:pPr>
      </w:p>
      <w:permEnd w:id="0"/>
      <w:p w:rsidR="00DF5D0E" w:rsidRDefault="00DF5D0E" w:rsidP="00FA3D92">
        <w:pPr>
          <w:pStyle w:val="AmendSectionPostSpace"/>
          <w:suppressLineNumbers/>
        </w:pPr>
      </w:p>
      <w:p w:rsidR="00DF5D0E" w:rsidRDefault="00DF5D0E" w:rsidP="00FA3D92">
        <w:pPr>
          <w:pStyle w:val="BillEnd"/>
          <w:suppressLineNumbers/>
        </w:pPr>
      </w:p>
      <w:p w:rsidR="00DF5D0E" w:rsidRDefault="00DE256E" w:rsidP="00FA3D9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F6980" w:rsidP="00FA3D9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D92" w:rsidRDefault="00FA3D92" w:rsidP="00DF5D0E">
      <w:r>
        <w:separator/>
      </w:r>
    </w:p>
  </w:endnote>
  <w:endnote w:type="continuationSeparator" w:id="0">
    <w:p w:rsidR="00FA3D92" w:rsidRDefault="00FA3D9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EC" w:rsidRDefault="006058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F6980">
    <w:pPr>
      <w:pStyle w:val="AmendDraftFooter"/>
    </w:pPr>
    <w:fldSimple w:instr=" TITLE   \* MERGEFORMAT ">
      <w:r w:rsidR="003860F2">
        <w:t>2753-S AMH ORWA SNEL 022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A3D92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F6980">
    <w:pPr>
      <w:pStyle w:val="AmendDraftFooter"/>
    </w:pPr>
    <w:fldSimple w:instr=" TITLE   \* MERGEFORMAT ">
      <w:r w:rsidR="003860F2">
        <w:t>2753-S AMH ORWA SNEL 022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860F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D92" w:rsidRDefault="00FA3D92" w:rsidP="00DF5D0E">
      <w:r>
        <w:separator/>
      </w:r>
    </w:p>
  </w:footnote>
  <w:footnote w:type="continuationSeparator" w:id="0">
    <w:p w:rsidR="00FA3D92" w:rsidRDefault="00FA3D9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EC" w:rsidRDefault="006058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F698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F698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B6A0A"/>
    <w:rsid w:val="00316CD9"/>
    <w:rsid w:val="003860F2"/>
    <w:rsid w:val="003E2FC6"/>
    <w:rsid w:val="00467419"/>
    <w:rsid w:val="00492DDC"/>
    <w:rsid w:val="00523C5A"/>
    <w:rsid w:val="006058EC"/>
    <w:rsid w:val="00605C39"/>
    <w:rsid w:val="006841E6"/>
    <w:rsid w:val="006F7027"/>
    <w:rsid w:val="0072335D"/>
    <w:rsid w:val="0072541D"/>
    <w:rsid w:val="007D35D4"/>
    <w:rsid w:val="00846034"/>
    <w:rsid w:val="008F6980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A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51</Words>
  <Characters>241</Characters>
  <Application>Microsoft Office Word</Application>
  <DocSecurity>8</DocSecurity>
  <Lines>21</Lines>
  <Paragraphs>10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2753-S AMH ORWA SNEL 022</dc:title>
  <dc:subject/>
  <dc:creator>Nona</dc:creator>
  <cp:keywords/>
  <dc:description/>
  <cp:lastModifiedBy>Nona</cp:lastModifiedBy>
  <cp:revision>4</cp:revision>
  <cp:lastPrinted>2010-02-01T18:21:00Z</cp:lastPrinted>
  <dcterms:created xsi:type="dcterms:W3CDTF">2010-02-01T18:16:00Z</dcterms:created>
  <dcterms:modified xsi:type="dcterms:W3CDTF">2010-02-01T18:21:00Z</dcterms:modified>
</cp:coreProperties>
</file>