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94747" w:rsidP="0072541D">
          <w:pPr>
            <w:pStyle w:val="AmendDocName"/>
          </w:pPr>
          <w:customXml w:element="BillDocName">
            <w:r>
              <w:t xml:space="preserve">2591-S2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CHAB</w:t>
            </w:r>
          </w:customXml>
          <w:customXml w:element="DrafterAcronym">
            <w:r>
              <w:t xml:space="preserve"> FORD</w:t>
            </w:r>
          </w:customXml>
          <w:customXml w:element="DraftNumber">
            <w:r>
              <w:t xml:space="preserve"> 367</w:t>
            </w:r>
          </w:customXml>
        </w:p>
      </w:customXml>
      <w:customXml w:element="Heading">
        <w:p w:rsidR="00DF5D0E" w:rsidRDefault="00F94747">
          <w:customXml w:element="ReferenceNumber">
            <w:r w:rsidR="00D55F24">
              <w:rPr>
                <w:b/>
                <w:u w:val="single"/>
              </w:rPr>
              <w:t>2SHB 2591</w:t>
            </w:r>
            <w:r w:rsidR="00DE256E">
              <w:t xml:space="preserve"> - </w:t>
            </w:r>
          </w:customXml>
          <w:customXml w:element="Floor">
            <w:r w:rsidR="00D55F24">
              <w:t>H AMD TO H AMD (H-5500.1/10)</w:t>
            </w:r>
          </w:customXml>
          <w:customXml w:element="AmendNumber">
            <w:r>
              <w:rPr>
                <w:b/>
              </w:rPr>
              <w:t xml:space="preserve"> 1434</w:t>
            </w:r>
          </w:customXml>
        </w:p>
        <w:p w:rsidR="00DF5D0E" w:rsidRDefault="00F94747" w:rsidP="00605C39">
          <w:pPr>
            <w:ind w:firstLine="576"/>
          </w:pPr>
          <w:customXml w:element="Sponsors">
            <w:r>
              <w:t xml:space="preserve">By Representative Chandler</w:t>
            </w:r>
          </w:customXml>
        </w:p>
        <w:p w:rsidR="00DF5D0E" w:rsidRDefault="00F9474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253EF8" w:rsidRDefault="00F94747" w:rsidP="00253EF8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53EF8">
            <w:t>On page 7, after line 13 of the striking amendment, insert the following:</w:t>
          </w:r>
        </w:p>
        <w:p w:rsidR="00253EF8" w:rsidRPr="00253EF8" w:rsidRDefault="00253EF8" w:rsidP="00253EF8">
          <w:pPr>
            <w:pStyle w:val="Page"/>
            <w:rPr>
              <w:u w:val="single"/>
            </w:rPr>
          </w:pPr>
          <w:r>
            <w:tab/>
            <w:t>"</w:t>
          </w:r>
          <w:r w:rsidRPr="00253EF8">
            <w:rPr>
              <w:u w:val="single"/>
            </w:rPr>
            <w:t>(18)(a) The fees collected under the provisions of this section are intended to expedite the processing of water right applications.</w:t>
          </w:r>
        </w:p>
        <w:p w:rsidR="00253EF8" w:rsidRDefault="00253EF8" w:rsidP="00253EF8">
          <w:pPr>
            <w:pStyle w:val="Page"/>
            <w:rPr>
              <w:u w:val="single"/>
            </w:rPr>
          </w:pPr>
          <w:r>
            <w:rPr>
              <w:u w:val="single"/>
            </w:rPr>
            <w:tab/>
            <w:t xml:space="preserve">(b)(i) Beginning </w:t>
          </w:r>
          <w:r w:rsidRPr="00253EF8">
            <w:rPr>
              <w:u w:val="single"/>
            </w:rPr>
            <w:t>July 1, 2013</w:t>
          </w:r>
          <w:r>
            <w:rPr>
              <w:u w:val="single"/>
            </w:rPr>
            <w:t>, t</w:t>
          </w:r>
          <w:r w:rsidRPr="00253EF8">
            <w:rPr>
              <w:u w:val="single"/>
            </w:rPr>
            <w:t xml:space="preserve">he department shall process an application for a new appropriation within two years of filing unless the applicant requests that the time be extended. </w:t>
          </w:r>
        </w:p>
        <w:p w:rsidR="00253EF8" w:rsidRPr="00253EF8" w:rsidRDefault="00253EF8" w:rsidP="00253EF8">
          <w:pPr>
            <w:pStyle w:val="Page"/>
            <w:rPr>
              <w:u w:val="single"/>
            </w:rPr>
          </w:pPr>
          <w:r>
            <w:rPr>
              <w:u w:val="single"/>
            </w:rPr>
            <w:tab/>
            <w:t xml:space="preserve">(ii) Beginning </w:t>
          </w:r>
          <w:r w:rsidRPr="00253EF8">
            <w:rPr>
              <w:u w:val="single"/>
            </w:rPr>
            <w:t>July 1, 2013</w:t>
          </w:r>
          <w:r>
            <w:rPr>
              <w:u w:val="single"/>
            </w:rPr>
            <w:t>, t</w:t>
          </w:r>
          <w:r w:rsidRPr="00253EF8">
            <w:rPr>
              <w:u w:val="single"/>
            </w:rPr>
            <w:t>he department shall process an application for a change, transfer or amendment to an existing water right within one year of filing unless the applicant requests the time be extended.</w:t>
          </w:r>
        </w:p>
        <w:p w:rsidR="00D55F24" w:rsidRPr="00253EF8" w:rsidRDefault="00253EF8" w:rsidP="00253EF8">
          <w:pPr>
            <w:pStyle w:val="Page"/>
            <w:rPr>
              <w:u w:val="single"/>
            </w:rPr>
          </w:pPr>
          <w:r>
            <w:rPr>
              <w:u w:val="single"/>
            </w:rPr>
            <w:tab/>
          </w:r>
          <w:r w:rsidRPr="00253EF8">
            <w:rPr>
              <w:u w:val="single"/>
            </w:rPr>
            <w:t xml:space="preserve">(c) </w:t>
          </w:r>
          <w:r>
            <w:rPr>
              <w:u w:val="single"/>
            </w:rPr>
            <w:t xml:space="preserve">Beginning </w:t>
          </w:r>
          <w:r w:rsidRPr="00253EF8">
            <w:rPr>
              <w:u w:val="single"/>
            </w:rPr>
            <w:t>July 1, 2013</w:t>
          </w:r>
          <w:r>
            <w:rPr>
              <w:u w:val="single"/>
            </w:rPr>
            <w:t>, i</w:t>
          </w:r>
          <w:r w:rsidRPr="00253EF8">
            <w:rPr>
              <w:u w:val="single"/>
            </w:rPr>
            <w:t xml:space="preserve">f </w:t>
          </w:r>
          <w:r>
            <w:rPr>
              <w:u w:val="single"/>
            </w:rPr>
            <w:t>an</w:t>
          </w:r>
          <w:r w:rsidRPr="00253EF8">
            <w:rPr>
              <w:u w:val="single"/>
            </w:rPr>
            <w:t xml:space="preserve"> </w:t>
          </w:r>
          <w:r>
            <w:rPr>
              <w:u w:val="single"/>
            </w:rPr>
            <w:t>application</w:t>
          </w:r>
          <w:r w:rsidRPr="00253EF8">
            <w:rPr>
              <w:u w:val="single"/>
            </w:rPr>
            <w:t xml:space="preserve"> is not processed by the department within the time frame established in this subsection,  the applicant shall be entitled to a reimbursement payment equal to one-fifth of the fee paid under the provisions of this section for every three months beyond the time fram</w:t>
          </w:r>
          <w:r>
            <w:rPr>
              <w:u w:val="single"/>
            </w:rPr>
            <w:t>e specified in this subsection</w:t>
          </w:r>
          <w:r w:rsidRPr="00253EF8">
            <w:rPr>
              <w:u w:val="single"/>
            </w:rPr>
            <w:t>.</w:t>
          </w:r>
          <w:r w:rsidR="00D128FC" w:rsidRPr="00D128FC">
            <w:t>"</w:t>
          </w:r>
        </w:p>
        <w:p w:rsidR="00DF5D0E" w:rsidRPr="00523C5A" w:rsidRDefault="00F94747" w:rsidP="00D55F24">
          <w:pPr>
            <w:pStyle w:val="RCWSLText"/>
            <w:suppressLineNumbers/>
          </w:pPr>
        </w:p>
      </w:customXml>
      <w:customXml w:element="Effect">
        <w:p w:rsidR="00ED2EEB" w:rsidRDefault="00DE256E" w:rsidP="00D55F24">
          <w:pPr>
            <w:pStyle w:val="Effect"/>
            <w:suppressLineNumbers/>
          </w:pPr>
          <w:r>
            <w:tab/>
          </w:r>
        </w:p>
        <w:p w:rsidR="00DF5D0E" w:rsidRPr="00D55F24" w:rsidRDefault="00ED2EEB" w:rsidP="00253EF8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D55F24">
            <w:rPr>
              <w:b/>
              <w:u w:val="single"/>
            </w:rPr>
            <w:t>EFFECT:</w:t>
          </w:r>
          <w:r w:rsidR="00DE256E">
            <w:t>   </w:t>
          </w:r>
          <w:r w:rsidR="00253EF8" w:rsidRPr="00D128FC">
            <w:t>Requires the Department of Ecology (DOE) to process an application for a new appropriation within two years of filing unless the applicant requests that the time be extended.  Requires the DOE to process an application for a change, transfer or amendment to an existing water right within one year of filing unless the applicant requests the time be extended.  Allows the applicant to be reimbursed equal to one-fifth of the fees paid for every three months beyond the time frame specified in this subsection.</w:t>
          </w:r>
        </w:p>
      </w:customXml>
      <w:permEnd w:id="0"/>
      <w:p w:rsidR="00DF5D0E" w:rsidRDefault="00DF5D0E" w:rsidP="00D55F24">
        <w:pPr>
          <w:pStyle w:val="AmendSectionPostSpace"/>
          <w:suppressLineNumbers/>
        </w:pPr>
      </w:p>
      <w:p w:rsidR="00DF5D0E" w:rsidRDefault="00DF5D0E" w:rsidP="00D55F24">
        <w:pPr>
          <w:pStyle w:val="BillEnd"/>
          <w:suppressLineNumbers/>
        </w:pPr>
      </w:p>
      <w:p w:rsidR="00DF5D0E" w:rsidRDefault="00DE256E" w:rsidP="00D55F2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94747" w:rsidP="00D55F2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24" w:rsidRDefault="00D55F24" w:rsidP="00DF5D0E">
      <w:r>
        <w:separator/>
      </w:r>
    </w:p>
  </w:endnote>
  <w:endnote w:type="continuationSeparator" w:id="0">
    <w:p w:rsidR="00D55F24" w:rsidRDefault="00D55F2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CF7" w:rsidRDefault="002D6C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94747">
    <w:pPr>
      <w:pStyle w:val="AmendDraftFooter"/>
    </w:pPr>
    <w:fldSimple w:instr=" TITLE   \* MERGEFORMAT ">
      <w:r w:rsidR="006D2E4A">
        <w:t>2591-S2 AMH CHAB FORD 367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53EF8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94747">
    <w:pPr>
      <w:pStyle w:val="AmendDraftFooter"/>
    </w:pPr>
    <w:fldSimple w:instr=" TITLE   \* MERGEFORMAT ">
      <w:r w:rsidR="006D2E4A">
        <w:t>2591-S2 AMH CHAB FORD 367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D2E4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24" w:rsidRDefault="00D55F24" w:rsidP="00DF5D0E">
      <w:r>
        <w:separator/>
      </w:r>
    </w:p>
  </w:footnote>
  <w:footnote w:type="continuationSeparator" w:id="0">
    <w:p w:rsidR="00D55F24" w:rsidRDefault="00D55F2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CF7" w:rsidRDefault="002D6C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9474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9474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53EF8"/>
    <w:rsid w:val="002812D2"/>
    <w:rsid w:val="00281CBD"/>
    <w:rsid w:val="002D6CF7"/>
    <w:rsid w:val="00316CD9"/>
    <w:rsid w:val="003E2FC6"/>
    <w:rsid w:val="00492DDC"/>
    <w:rsid w:val="00523C5A"/>
    <w:rsid w:val="00605C39"/>
    <w:rsid w:val="0063415A"/>
    <w:rsid w:val="006841E6"/>
    <w:rsid w:val="006B1032"/>
    <w:rsid w:val="006D2E4A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128FC"/>
    <w:rsid w:val="00D40447"/>
    <w:rsid w:val="00D55F24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9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ord_j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273</Words>
  <Characters>1391</Characters>
  <Application>Microsoft Office Word</Application>
  <DocSecurity>8</DocSecurity>
  <Lines>39</Lines>
  <Paragraphs>12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2591-S2 AMH CHAB FORD 367</dc:title>
  <dc:subject/>
  <dc:creator>Washington State Legislature</dc:creator>
  <cp:keywords/>
  <dc:description/>
  <cp:lastModifiedBy>Washington State Legislature</cp:lastModifiedBy>
  <cp:revision>8</cp:revision>
  <cp:lastPrinted>2010-03-03T20:50:00Z</cp:lastPrinted>
  <dcterms:created xsi:type="dcterms:W3CDTF">2010-03-03T20:38:00Z</dcterms:created>
  <dcterms:modified xsi:type="dcterms:W3CDTF">2010-03-03T20:50:00Z</dcterms:modified>
</cp:coreProperties>
</file>