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662B6" w:rsidP="0072541D">
          <w:pPr>
            <w:pStyle w:val="AmendDocName"/>
          </w:pPr>
          <w:customXml w:element="BillDocName">
            <w:r>
              <w:t xml:space="preserve">2591-S2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366</w:t>
            </w:r>
          </w:customXml>
        </w:p>
      </w:customXml>
      <w:customXml w:element="Heading">
        <w:p w:rsidR="00DF5D0E" w:rsidRDefault="009662B6">
          <w:customXml w:element="ReferenceNumber">
            <w:r w:rsidR="00DF19CA">
              <w:rPr>
                <w:b/>
                <w:u w:val="single"/>
              </w:rPr>
              <w:t>2SHB 2591</w:t>
            </w:r>
            <w:r w:rsidR="00DE256E">
              <w:t xml:space="preserve"> - </w:t>
            </w:r>
          </w:customXml>
          <w:customXml w:element="Floor">
            <w:r w:rsidR="00DF19CA">
              <w:t>H AMD TO H AMD (H-5500.1/10)</w:t>
            </w:r>
          </w:customXml>
          <w:customXml w:element="AmendNumber">
            <w:r>
              <w:rPr>
                <w:b/>
              </w:rPr>
              <w:t xml:space="preserve"> 1435</w:t>
            </w:r>
          </w:customXml>
        </w:p>
        <w:p w:rsidR="00DF5D0E" w:rsidRDefault="009662B6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9662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3A1EB9" w:rsidRPr="003A1EB9" w:rsidRDefault="009662B6" w:rsidP="003A1EB9">
          <w:pPr>
            <w:pStyle w:val="Page"/>
            <w:rPr>
              <w:strike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F19CA">
            <w:t xml:space="preserve">On page </w:t>
          </w:r>
          <w:r w:rsidR="003A1EB9">
            <w:t>3, line 12 of the striking amendment, after "state" strike all material through "purposes" on line 15 and insert ((</w:t>
          </w:r>
          <w:r w:rsidR="003A1EB9" w:rsidRPr="003A1EB9">
            <w:rPr>
              <w:strike/>
            </w:rPr>
            <w:t xml:space="preserve">; </w:t>
          </w:r>
        </w:p>
        <w:p w:rsidR="00DF19CA" w:rsidRDefault="003A1EB9" w:rsidP="003A1EB9">
          <w:pPr>
            <w:pStyle w:val="Page"/>
          </w:pPr>
          <w:r w:rsidRPr="003A1EB9">
            <w:rPr>
              <w:strike/>
            </w:rPr>
            <w:tab/>
            <w:t>(ii) An application to process a change when the department otherwise acquires a trust water right for purposes of improving instream flows or for other public purposes</w:t>
          </w:r>
          <w:r>
            <w:t>))</w:t>
          </w:r>
          <w:r w:rsidR="00876A7C">
            <w:t>"</w:t>
          </w:r>
          <w:r>
            <w:t xml:space="preserve"> </w:t>
          </w:r>
        </w:p>
        <w:p w:rsidR="00DF5D0E" w:rsidRPr="00523C5A" w:rsidRDefault="009662B6" w:rsidP="00DF19CA">
          <w:pPr>
            <w:pStyle w:val="RCWSLText"/>
            <w:suppressLineNumbers/>
          </w:pPr>
        </w:p>
      </w:customXml>
      <w:customXml w:element="Effect">
        <w:p w:rsidR="00ED2EEB" w:rsidRDefault="00DE256E" w:rsidP="00DF19CA">
          <w:pPr>
            <w:pStyle w:val="Effect"/>
            <w:suppressLineNumbers/>
          </w:pPr>
          <w:r>
            <w:tab/>
          </w:r>
        </w:p>
        <w:p w:rsidR="00DF5D0E" w:rsidRPr="00DF19CA" w:rsidRDefault="00ED2EEB" w:rsidP="003A1EB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F19CA">
            <w:rPr>
              <w:b/>
              <w:u w:val="single"/>
            </w:rPr>
            <w:t>EFFECT:</w:t>
          </w:r>
          <w:r w:rsidR="00DE256E">
            <w:t>   </w:t>
          </w:r>
          <w:r w:rsidR="003A1EB9">
            <w:t>Allows the Department of Ecology to charge a fee for a</w:t>
          </w:r>
          <w:r w:rsidR="003A1EB9" w:rsidRPr="003A1EB9">
            <w:t xml:space="preserve">n application to process a change </w:t>
          </w:r>
          <w:r w:rsidR="003A1EB9">
            <w:t>where</w:t>
          </w:r>
          <w:r w:rsidR="003A1EB9" w:rsidRPr="003A1EB9">
            <w:t xml:space="preserve"> the department acquires </w:t>
          </w:r>
          <w:r w:rsidR="003A1EB9">
            <w:t xml:space="preserve">water </w:t>
          </w:r>
          <w:r w:rsidR="003A1EB9" w:rsidRPr="003A1EB9">
            <w:t>for purposes of improving instream flows or for other public purposes</w:t>
          </w:r>
          <w:r w:rsidR="003A1EB9">
            <w:t xml:space="preserve">. </w:t>
          </w:r>
        </w:p>
      </w:customXml>
      <w:permEnd w:id="0"/>
      <w:p w:rsidR="00DF5D0E" w:rsidRDefault="00DF5D0E" w:rsidP="00DF19CA">
        <w:pPr>
          <w:pStyle w:val="AmendSectionPostSpace"/>
          <w:suppressLineNumbers/>
        </w:pPr>
      </w:p>
      <w:p w:rsidR="00DF5D0E" w:rsidRDefault="00DF5D0E" w:rsidP="00DF19CA">
        <w:pPr>
          <w:pStyle w:val="BillEnd"/>
          <w:suppressLineNumbers/>
        </w:pPr>
      </w:p>
      <w:p w:rsidR="00DF5D0E" w:rsidRDefault="00DE256E" w:rsidP="00DF19C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662B6" w:rsidP="00DF19C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CA" w:rsidRDefault="00DF19CA" w:rsidP="00DF5D0E">
      <w:r>
        <w:separator/>
      </w:r>
    </w:p>
  </w:endnote>
  <w:endnote w:type="continuationSeparator" w:id="0">
    <w:p w:rsidR="00DF19CA" w:rsidRDefault="00DF19C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3D" w:rsidRDefault="004004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2B6">
    <w:pPr>
      <w:pStyle w:val="AmendDraftFooter"/>
    </w:pPr>
    <w:fldSimple w:instr=" TITLE   \* MERGEFORMAT ">
      <w:r w:rsidR="00C275D4">
        <w:t>2591-S2 AMH CHAB FORD 366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F19CA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2B6">
    <w:pPr>
      <w:pStyle w:val="AmendDraftFooter"/>
    </w:pPr>
    <w:fldSimple w:instr=" TITLE   \* MERGEFORMAT ">
      <w:r w:rsidR="00C275D4">
        <w:t>2591-S2 AMH CHAB FORD 366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275D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CA" w:rsidRDefault="00DF19CA" w:rsidP="00DF5D0E">
      <w:r>
        <w:separator/>
      </w:r>
    </w:p>
  </w:footnote>
  <w:footnote w:type="continuationSeparator" w:id="0">
    <w:p w:rsidR="00DF19CA" w:rsidRDefault="00DF19C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3D" w:rsidRDefault="004004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2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662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089D"/>
    <w:rsid w:val="001E6675"/>
    <w:rsid w:val="00217E8A"/>
    <w:rsid w:val="00281CBD"/>
    <w:rsid w:val="00316CD9"/>
    <w:rsid w:val="003A1EB9"/>
    <w:rsid w:val="003E2FC6"/>
    <w:rsid w:val="0040043D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76A7C"/>
    <w:rsid w:val="00931B84"/>
    <w:rsid w:val="009662B6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275D4"/>
    <w:rsid w:val="00D40447"/>
    <w:rsid w:val="00DA47F3"/>
    <w:rsid w:val="00DE256E"/>
    <w:rsid w:val="00DF19CA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117</Words>
  <Characters>580</Characters>
  <Application>Microsoft Office Word</Application>
  <DocSecurity>8</DocSecurity>
  <Lines>23</Lines>
  <Paragraphs>9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2591-S2 AMH CHAB FORD 366</dc:title>
  <dc:subject/>
  <dc:creator>Washington State Legislature</dc:creator>
  <cp:keywords/>
  <dc:description/>
  <cp:lastModifiedBy>Washington State Legislature</cp:lastModifiedBy>
  <cp:revision>6</cp:revision>
  <cp:lastPrinted>2010-03-03T20:35:00Z</cp:lastPrinted>
  <dcterms:created xsi:type="dcterms:W3CDTF">2010-03-03T20:27:00Z</dcterms:created>
  <dcterms:modified xsi:type="dcterms:W3CDTF">2010-03-03T20:35:00Z</dcterms:modified>
</cp:coreProperties>
</file>